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945"/>
        <w:tblW w:w="9288" w:type="dxa"/>
        <w:tblLook w:val="04A0"/>
      </w:tblPr>
      <w:tblGrid>
        <w:gridCol w:w="236"/>
        <w:gridCol w:w="4374"/>
        <w:gridCol w:w="14"/>
        <w:gridCol w:w="935"/>
        <w:gridCol w:w="14"/>
        <w:gridCol w:w="1471"/>
        <w:gridCol w:w="14"/>
        <w:gridCol w:w="699"/>
        <w:gridCol w:w="236"/>
        <w:gridCol w:w="14"/>
        <w:gridCol w:w="1267"/>
        <w:gridCol w:w="14"/>
      </w:tblGrid>
      <w:tr w:rsidR="00B15CD9" w:rsidRPr="00B15CD9" w:rsidTr="003339E5">
        <w:trPr>
          <w:gridAfter w:val="1"/>
          <w:wAfter w:w="14" w:type="dxa"/>
          <w:trHeight w:val="180"/>
        </w:trPr>
        <w:tc>
          <w:tcPr>
            <w:tcW w:w="9274" w:type="dxa"/>
            <w:gridSpan w:val="11"/>
            <w:tcBorders>
              <w:top w:val="nil"/>
              <w:left w:val="nil"/>
              <w:bottom w:val="nil"/>
              <w:right w:val="nil"/>
            </w:tcBorders>
            <w:shd w:val="clear" w:color="auto" w:fill="auto"/>
            <w:noWrap/>
            <w:vAlign w:val="bottom"/>
            <w:hideMark/>
          </w:tcPr>
          <w:p w:rsidR="00B15CD9" w:rsidRPr="0069684D" w:rsidRDefault="00B15CD9" w:rsidP="003339E5">
            <w:pPr>
              <w:spacing w:after="0" w:line="240" w:lineRule="auto"/>
              <w:jc w:val="center"/>
              <w:rPr>
                <w:rFonts w:ascii="Times New Roman" w:eastAsia="Times New Roman" w:hAnsi="Times New Roman" w:cs="Times New Roman"/>
                <w:b/>
                <w:bCs/>
                <w:color w:val="000000"/>
                <w:sz w:val="36"/>
                <w:szCs w:val="36"/>
              </w:rPr>
            </w:pPr>
            <w:r w:rsidRPr="0069684D">
              <w:rPr>
                <w:rFonts w:ascii="Times New Roman" w:eastAsia="Times New Roman" w:hAnsi="Times New Roman" w:cs="Times New Roman"/>
                <w:b/>
                <w:bCs/>
                <w:color w:val="000000"/>
                <w:sz w:val="36"/>
                <w:szCs w:val="36"/>
              </w:rPr>
              <w:t xml:space="preserve">JCTR </w:t>
            </w:r>
            <w:r w:rsidRPr="0069684D">
              <w:rPr>
                <w:rFonts w:ascii="Times New Roman" w:eastAsia="Times New Roman" w:hAnsi="Times New Roman" w:cs="Times New Roman"/>
                <w:b/>
                <w:bCs/>
                <w:i/>
                <w:iCs/>
                <w:color w:val="000000"/>
                <w:sz w:val="36"/>
                <w:szCs w:val="36"/>
              </w:rPr>
              <w:t>BASIC</w:t>
            </w:r>
            <w:r w:rsidR="00501224" w:rsidRPr="0069684D">
              <w:rPr>
                <w:rFonts w:ascii="Times New Roman" w:eastAsia="Times New Roman" w:hAnsi="Times New Roman" w:cs="Times New Roman"/>
                <w:b/>
                <w:bCs/>
                <w:i/>
                <w:iCs/>
                <w:color w:val="000000"/>
                <w:sz w:val="36"/>
                <w:szCs w:val="36"/>
              </w:rPr>
              <w:t xml:space="preserve"> </w:t>
            </w:r>
            <w:r w:rsidRPr="0069684D">
              <w:rPr>
                <w:rFonts w:ascii="Times New Roman" w:eastAsia="Times New Roman" w:hAnsi="Times New Roman" w:cs="Times New Roman"/>
                <w:b/>
                <w:bCs/>
                <w:i/>
                <w:iCs/>
                <w:color w:val="000000"/>
                <w:sz w:val="36"/>
                <w:szCs w:val="36"/>
              </w:rPr>
              <w:t>NEEDS</w:t>
            </w:r>
            <w:r w:rsidR="00501224" w:rsidRPr="0069684D">
              <w:rPr>
                <w:rFonts w:ascii="Times New Roman" w:eastAsia="Times New Roman" w:hAnsi="Times New Roman" w:cs="Times New Roman"/>
                <w:b/>
                <w:bCs/>
                <w:i/>
                <w:iCs/>
                <w:color w:val="000000"/>
                <w:sz w:val="36"/>
                <w:szCs w:val="36"/>
              </w:rPr>
              <w:t xml:space="preserve"> </w:t>
            </w:r>
            <w:r w:rsidRPr="0069684D">
              <w:rPr>
                <w:rFonts w:ascii="Times New Roman" w:eastAsia="Times New Roman" w:hAnsi="Times New Roman" w:cs="Times New Roman"/>
                <w:b/>
                <w:bCs/>
                <w:i/>
                <w:iCs/>
                <w:color w:val="000000"/>
                <w:sz w:val="36"/>
                <w:szCs w:val="36"/>
              </w:rPr>
              <w:t>BASKET</w:t>
            </w:r>
            <w:r w:rsidRPr="0069684D">
              <w:rPr>
                <w:rFonts w:ascii="Times New Roman" w:eastAsia="Times New Roman" w:hAnsi="Times New Roman" w:cs="Times New Roman"/>
                <w:b/>
                <w:bCs/>
                <w:color w:val="000000"/>
                <w:sz w:val="36"/>
                <w:szCs w:val="36"/>
              </w:rPr>
              <w:t>: LUSAKA</w:t>
            </w:r>
          </w:p>
        </w:tc>
      </w:tr>
      <w:tr w:rsidR="00B15CD9" w:rsidRPr="00B15CD9" w:rsidTr="003339E5">
        <w:trPr>
          <w:gridAfter w:val="1"/>
          <w:wAfter w:w="14" w:type="dxa"/>
          <w:trHeight w:val="80"/>
        </w:trPr>
        <w:tc>
          <w:tcPr>
            <w:tcW w:w="9274" w:type="dxa"/>
            <w:gridSpan w:val="11"/>
            <w:tcBorders>
              <w:top w:val="nil"/>
              <w:left w:val="nil"/>
              <w:bottom w:val="nil"/>
              <w:right w:val="nil"/>
            </w:tcBorders>
            <w:shd w:val="clear" w:color="auto" w:fill="auto"/>
            <w:noWrap/>
            <w:vAlign w:val="bottom"/>
            <w:hideMark/>
          </w:tcPr>
          <w:p w:rsidR="00B15CD9" w:rsidRPr="00B15CD9" w:rsidRDefault="00B15CD9" w:rsidP="003339E5">
            <w:pPr>
              <w:spacing w:after="0" w:line="240" w:lineRule="auto"/>
              <w:jc w:val="center"/>
              <w:rPr>
                <w:rFonts w:ascii="Times New Roman" w:eastAsia="Times New Roman" w:hAnsi="Times New Roman" w:cs="Times New Roman"/>
                <w:b/>
                <w:bCs/>
                <w:i/>
                <w:iCs/>
                <w:color w:val="000000"/>
                <w:sz w:val="28"/>
                <w:szCs w:val="28"/>
              </w:rPr>
            </w:pPr>
            <w:r>
              <w:rPr>
                <w:rFonts w:ascii="Times New Roman" w:eastAsia="Times New Roman" w:hAnsi="Times New Roman" w:cs="Times New Roman"/>
                <w:b/>
                <w:bCs/>
                <w:i/>
                <w:iCs/>
                <w:color w:val="000000"/>
                <w:sz w:val="28"/>
                <w:szCs w:val="28"/>
              </w:rPr>
              <w:t>JULY 2015</w:t>
            </w:r>
          </w:p>
        </w:tc>
      </w:tr>
      <w:tr w:rsidR="00B15CD9" w:rsidRPr="00B15CD9" w:rsidTr="00501224">
        <w:trPr>
          <w:gridAfter w:val="1"/>
          <w:wAfter w:w="14" w:type="dxa"/>
          <w:trHeight w:val="80"/>
        </w:trPr>
        <w:tc>
          <w:tcPr>
            <w:tcW w:w="7757" w:type="dxa"/>
            <w:gridSpan w:val="8"/>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Arial Black" w:eastAsia="Times New Roman" w:hAnsi="Arial Black" w:cs="Times New Roman"/>
                <w:b/>
                <w:bCs/>
                <w:color w:val="000000"/>
                <w:sz w:val="18"/>
                <w:szCs w:val="18"/>
              </w:rPr>
            </w:pPr>
            <w:r w:rsidRPr="00B15CD9">
              <w:rPr>
                <w:rFonts w:ascii="Arial Black" w:eastAsia="Times New Roman" w:hAnsi="Arial Black" w:cs="Times New Roman"/>
                <w:b/>
                <w:bCs/>
                <w:color w:val="000000"/>
                <w:sz w:val="18"/>
                <w:szCs w:val="18"/>
              </w:rPr>
              <w:t>(A) COST OF BASIC FOOD ITEMS FOR A FAMILY OF FIVE IN LUSAKA</w:t>
            </w:r>
          </w:p>
        </w:tc>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1281" w:type="dxa"/>
            <w:gridSpan w:val="2"/>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b/>
                <w:bCs/>
                <w:color w:val="000000"/>
                <w:sz w:val="20"/>
                <w:szCs w:val="20"/>
              </w:rPr>
            </w:pPr>
            <w:r w:rsidRPr="00373E29">
              <w:rPr>
                <w:rFonts w:ascii="Times New Roman" w:eastAsia="Times New Roman" w:hAnsi="Times New Roman" w:cs="Times New Roman"/>
                <w:b/>
                <w:bCs/>
                <w:color w:val="000000"/>
                <w:sz w:val="20"/>
                <w:szCs w:val="20"/>
              </w:rPr>
              <w:t>Commodity</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center"/>
              <w:rPr>
                <w:rFonts w:ascii="Times New Roman" w:eastAsia="Times New Roman" w:hAnsi="Times New Roman" w:cs="Times New Roman"/>
                <w:b/>
                <w:bCs/>
                <w:color w:val="000000"/>
                <w:sz w:val="20"/>
                <w:szCs w:val="20"/>
              </w:rPr>
            </w:pPr>
            <w:r w:rsidRPr="00373E29">
              <w:rPr>
                <w:rFonts w:ascii="Times New Roman" w:eastAsia="Times New Roman" w:hAnsi="Times New Roman" w:cs="Times New Roman"/>
                <w:b/>
                <w:bCs/>
                <w:color w:val="000000"/>
                <w:sz w:val="20"/>
                <w:szCs w:val="20"/>
              </w:rPr>
              <w:t>Kwacha</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73E29">
            <w:pPr>
              <w:spacing w:after="0" w:line="240" w:lineRule="auto"/>
              <w:rPr>
                <w:rFonts w:ascii="Times New Roman" w:eastAsia="Times New Roman" w:hAnsi="Times New Roman" w:cs="Times New Roman"/>
                <w:b/>
                <w:bCs/>
                <w:color w:val="000000"/>
                <w:sz w:val="20"/>
                <w:szCs w:val="20"/>
              </w:rPr>
            </w:pPr>
            <w:bookmarkStart w:id="0" w:name="_GoBack"/>
            <w:bookmarkEnd w:id="0"/>
            <w:r w:rsidRPr="00373E29">
              <w:rPr>
                <w:rFonts w:ascii="Times New Roman" w:eastAsia="Times New Roman" w:hAnsi="Times New Roman" w:cs="Times New Roman"/>
                <w:b/>
                <w:bCs/>
                <w:color w:val="000000"/>
                <w:sz w:val="20"/>
                <w:szCs w:val="20"/>
              </w:rPr>
              <w:t>Quantity</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center"/>
              <w:rPr>
                <w:rFonts w:ascii="Times New Roman" w:eastAsia="Times New Roman" w:hAnsi="Times New Roman" w:cs="Times New Roman"/>
                <w:b/>
                <w:bCs/>
                <w:color w:val="000000"/>
                <w:sz w:val="20"/>
                <w:szCs w:val="20"/>
              </w:rPr>
            </w:pPr>
            <w:r w:rsidRPr="00373E29">
              <w:rPr>
                <w:rFonts w:ascii="Times New Roman" w:eastAsia="Times New Roman" w:hAnsi="Times New Roman" w:cs="Times New Roman"/>
                <w:b/>
                <w:bCs/>
                <w:color w:val="000000"/>
                <w:sz w:val="20"/>
                <w:szCs w:val="20"/>
              </w:rPr>
              <w:t>Total</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center"/>
              <w:rPr>
                <w:rFonts w:ascii="Times New Roman" w:eastAsia="Times New Roman" w:hAnsi="Times New Roman" w:cs="Times New Roman"/>
                <w:b/>
                <w:bCs/>
                <w:color w:val="000000"/>
                <w:sz w:val="20"/>
                <w:szCs w:val="20"/>
              </w:rPr>
            </w:pPr>
            <w:r w:rsidRPr="00373E29">
              <w:rPr>
                <w:rFonts w:ascii="Times New Roman" w:eastAsia="Times New Roman" w:hAnsi="Times New Roman" w:cs="Times New Roman"/>
                <w:b/>
                <w:bCs/>
                <w:color w:val="000000"/>
                <w:sz w:val="20"/>
                <w:szCs w:val="20"/>
              </w:rPr>
              <w:t>Kwacha</w:t>
            </w: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Mealie meal(breakfast)</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64.83</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 x 25Kgs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129.66</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501224">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Beans</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18.95</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3 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56.85</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Kapenta (dry)</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120.79</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 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241.58</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108"/>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Bream (dry)</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29.11</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29.11</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117"/>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Beef, mixed cut</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32.07</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4 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128.28</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Dark green vegetable</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4.83</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4 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19.32</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Tomatoes</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5.42</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4 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21.68</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Onion, large</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8.44</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 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16.88</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117"/>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 xml:space="preserve">Cooking oil (2.5 </w:t>
            </w:r>
            <w:proofErr w:type="spellStart"/>
            <w:r w:rsidRPr="00373E29">
              <w:rPr>
                <w:rFonts w:ascii="Times New Roman" w:eastAsia="Times New Roman" w:hAnsi="Times New Roman" w:cs="Times New Roman"/>
                <w:color w:val="000000"/>
                <w:sz w:val="20"/>
                <w:szCs w:val="20"/>
              </w:rPr>
              <w:t>Ltrs</w:t>
            </w:r>
            <w:proofErr w:type="spellEnd"/>
            <w:r w:rsidRPr="00373E29">
              <w:rPr>
                <w:rFonts w:ascii="Times New Roman" w:eastAsia="Times New Roman" w:hAnsi="Times New Roman" w:cs="Times New Roman"/>
                <w:color w:val="000000"/>
                <w:sz w:val="20"/>
                <w:szCs w:val="20"/>
              </w:rPr>
              <w:t>)</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36.52</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 xml:space="preserve">3 </w:t>
            </w:r>
            <w:proofErr w:type="spellStart"/>
            <w:r w:rsidRPr="00373E29">
              <w:rPr>
                <w:rFonts w:ascii="Times New Roman" w:eastAsia="Times New Roman" w:hAnsi="Times New Roman" w:cs="Times New Roman"/>
                <w:color w:val="000000"/>
                <w:sz w:val="20"/>
                <w:szCs w:val="20"/>
              </w:rPr>
              <w:t>litres</w:t>
            </w:r>
            <w:proofErr w:type="spellEnd"/>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43.82</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Bread wheat, refined floor, baked</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5.80</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 loaf/day</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174.00</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Sugar</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17.86</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6 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53.58</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Milk (fresh)</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5.90</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4x500ml</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23.60</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108"/>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Tea, powder</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24.28</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 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24.28</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Eggs</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8.59</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 Units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17.18</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Salt</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4.27</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1Kgs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4.27</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b/>
                <w:bCs/>
                <w:i/>
                <w:iCs/>
                <w:color w:val="000000"/>
                <w:sz w:val="20"/>
                <w:szCs w:val="20"/>
              </w:rPr>
            </w:pPr>
            <w:r w:rsidRPr="00373E29">
              <w:rPr>
                <w:rFonts w:ascii="Times New Roman" w:eastAsia="Times New Roman" w:hAnsi="Times New Roman" w:cs="Times New Roman"/>
                <w:b/>
                <w:bCs/>
                <w:i/>
                <w:iCs/>
                <w:color w:val="000000"/>
                <w:sz w:val="20"/>
                <w:szCs w:val="20"/>
              </w:rPr>
              <w:t>Sub Total</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b/>
                <w:bCs/>
                <w:color w:val="000000"/>
                <w:sz w:val="20"/>
                <w:szCs w:val="20"/>
              </w:rPr>
            </w:pPr>
            <w:r w:rsidRPr="00373E29">
              <w:rPr>
                <w:rFonts w:ascii="Times New Roman" w:eastAsia="Times New Roman" w:hAnsi="Times New Roman" w:cs="Times New Roman"/>
                <w:b/>
                <w:bCs/>
                <w:color w:val="000000"/>
                <w:sz w:val="20"/>
                <w:szCs w:val="20"/>
              </w:rPr>
              <w:t>984.09</w:t>
            </w:r>
          </w:p>
        </w:tc>
      </w:tr>
      <w:tr w:rsidR="00B15CD9" w:rsidRPr="00373E29" w:rsidTr="003339E5">
        <w:trPr>
          <w:gridAfter w:val="1"/>
          <w:wAfter w:w="14" w:type="dxa"/>
          <w:trHeight w:val="80"/>
        </w:trPr>
        <w:tc>
          <w:tcPr>
            <w:tcW w:w="4610" w:type="dxa"/>
            <w:gridSpan w:val="2"/>
            <w:tcBorders>
              <w:top w:val="nil"/>
              <w:left w:val="nil"/>
              <w:bottom w:val="nil"/>
              <w:right w:val="nil"/>
            </w:tcBorders>
            <w:shd w:val="clear" w:color="auto" w:fill="auto"/>
            <w:noWrap/>
            <w:vAlign w:val="bottom"/>
            <w:hideMark/>
          </w:tcPr>
          <w:p w:rsidR="00B15CD9" w:rsidRPr="00501224" w:rsidRDefault="00B15CD9" w:rsidP="003339E5">
            <w:pPr>
              <w:spacing w:after="0" w:line="240" w:lineRule="auto"/>
              <w:rPr>
                <w:rFonts w:ascii="Arial Black" w:eastAsia="Times New Roman" w:hAnsi="Arial Black" w:cs="Times New Roman"/>
                <w:b/>
                <w:bCs/>
                <w:color w:val="000000"/>
                <w:sz w:val="18"/>
                <w:szCs w:val="18"/>
              </w:rPr>
            </w:pPr>
            <w:r w:rsidRPr="00501224">
              <w:rPr>
                <w:rFonts w:ascii="Arial Black" w:eastAsia="Times New Roman" w:hAnsi="Arial Black" w:cs="Times New Roman"/>
                <w:b/>
                <w:bCs/>
                <w:color w:val="000000"/>
                <w:sz w:val="18"/>
                <w:szCs w:val="18"/>
              </w:rPr>
              <w:t>(B) COST OF ESSENTIAL NON-FOOD ITEMS</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69684D">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Charcoal</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104.14</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2x 90Kg bags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208.28</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162"/>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Soap (</w:t>
            </w:r>
            <w:proofErr w:type="spellStart"/>
            <w:r w:rsidRPr="00373E29">
              <w:rPr>
                <w:rFonts w:ascii="Times New Roman" w:eastAsia="Times New Roman" w:hAnsi="Times New Roman" w:cs="Times New Roman"/>
                <w:color w:val="000000"/>
                <w:sz w:val="20"/>
                <w:szCs w:val="20"/>
              </w:rPr>
              <w:t>Lifebouy</w:t>
            </w:r>
            <w:proofErr w:type="spellEnd"/>
            <w:r w:rsidRPr="00373E29">
              <w:rPr>
                <w:rFonts w:ascii="Times New Roman" w:eastAsia="Times New Roman" w:hAnsi="Times New Roman" w:cs="Times New Roman"/>
                <w:color w:val="000000"/>
                <w:sz w:val="20"/>
                <w:szCs w:val="20"/>
              </w:rPr>
              <w:t>/Champion)</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3.45</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10 Tablets</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34.50</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162"/>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Wash soap (Boom)</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6.08</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4x400g</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24.32</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Jelly (</w:t>
            </w:r>
            <w:proofErr w:type="spellStart"/>
            <w:r w:rsidRPr="00373E29">
              <w:rPr>
                <w:rFonts w:ascii="Times New Roman" w:eastAsia="Times New Roman" w:hAnsi="Times New Roman" w:cs="Times New Roman"/>
                <w:color w:val="000000"/>
                <w:sz w:val="20"/>
                <w:szCs w:val="20"/>
              </w:rPr>
              <w:t>e.g</w:t>
            </w:r>
            <w:proofErr w:type="spellEnd"/>
            <w:r w:rsidRPr="00373E29">
              <w:rPr>
                <w:rFonts w:ascii="Times New Roman" w:eastAsia="Times New Roman" w:hAnsi="Times New Roman" w:cs="Times New Roman"/>
                <w:color w:val="000000"/>
                <w:sz w:val="20"/>
                <w:szCs w:val="20"/>
              </w:rPr>
              <w:t xml:space="preserve"> Vaseline)</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17.28</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1x500ml</w:t>
            </w: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17.28</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Electricity (medium density - fixed)</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372.00</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372.00</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Water &amp; Sanitation (medium cost - fixed)</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325.00</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325.00</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Housing (medium density - 3 bedroom)</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1,750.00</w:t>
            </w: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jc w:val="right"/>
              <w:rPr>
                <w:rFonts w:ascii="Times New Roman" w:eastAsia="Times New Roman" w:hAnsi="Times New Roman" w:cs="Times New Roman"/>
                <w:color w:val="000000"/>
                <w:sz w:val="20"/>
                <w:szCs w:val="20"/>
              </w:rPr>
            </w:pPr>
            <w:r w:rsidRPr="00373E29">
              <w:rPr>
                <w:rFonts w:ascii="Times New Roman" w:eastAsia="Times New Roman" w:hAnsi="Times New Roman" w:cs="Times New Roman"/>
                <w:color w:val="000000"/>
                <w:sz w:val="20"/>
                <w:szCs w:val="20"/>
              </w:rPr>
              <w:t>1,750.00</w:t>
            </w: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b/>
                <w:bCs/>
                <w:i/>
                <w:iCs/>
                <w:color w:val="000000"/>
                <w:sz w:val="20"/>
                <w:szCs w:val="20"/>
              </w:rPr>
            </w:pPr>
            <w:r w:rsidRPr="00373E29">
              <w:rPr>
                <w:rFonts w:ascii="Times New Roman" w:eastAsia="Times New Roman" w:hAnsi="Times New Roman" w:cs="Times New Roman"/>
                <w:b/>
                <w:bCs/>
                <w:i/>
                <w:iCs/>
                <w:color w:val="000000"/>
                <w:sz w:val="20"/>
                <w:szCs w:val="20"/>
              </w:rPr>
              <w:t>Sub Total</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b/>
                <w:bCs/>
                <w:color w:val="000000"/>
                <w:sz w:val="20"/>
                <w:szCs w:val="20"/>
              </w:rPr>
            </w:pPr>
            <w:r w:rsidRPr="00373E29">
              <w:rPr>
                <w:rFonts w:ascii="Times New Roman" w:eastAsia="Times New Roman" w:hAnsi="Times New Roman" w:cs="Times New Roman"/>
                <w:b/>
                <w:bCs/>
                <w:color w:val="000000"/>
                <w:sz w:val="20"/>
                <w:szCs w:val="20"/>
              </w:rPr>
              <w:t>2,731.38</w:t>
            </w:r>
          </w:p>
        </w:tc>
      </w:tr>
      <w:tr w:rsidR="00B15CD9" w:rsidRPr="00B15CD9" w:rsidTr="003339E5">
        <w:trPr>
          <w:trHeight w:val="80"/>
        </w:trPr>
        <w:tc>
          <w:tcPr>
            <w:tcW w:w="236" w:type="dxa"/>
            <w:tcBorders>
              <w:top w:val="nil"/>
              <w:left w:val="nil"/>
              <w:bottom w:val="nil"/>
              <w:right w:val="nil"/>
            </w:tcBorders>
            <w:shd w:val="clear" w:color="auto" w:fill="auto"/>
            <w:noWrap/>
            <w:vAlign w:val="bottom"/>
            <w:hideMark/>
          </w:tcPr>
          <w:p w:rsidR="00B15CD9" w:rsidRPr="00B15CD9" w:rsidRDefault="00B15CD9" w:rsidP="003339E5">
            <w:pPr>
              <w:spacing w:after="0" w:line="240" w:lineRule="auto"/>
              <w:rPr>
                <w:rFonts w:ascii="Calibri" w:eastAsia="Times New Roman" w:hAnsi="Calibri" w:cs="Times New Roman"/>
                <w:color w:val="000000"/>
                <w:sz w:val="18"/>
                <w:szCs w:val="18"/>
              </w:rPr>
            </w:pPr>
          </w:p>
        </w:tc>
        <w:tc>
          <w:tcPr>
            <w:tcW w:w="4388"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b/>
                <w:bCs/>
                <w:i/>
                <w:iCs/>
                <w:color w:val="000000"/>
                <w:sz w:val="20"/>
                <w:szCs w:val="20"/>
              </w:rPr>
            </w:pPr>
            <w:r w:rsidRPr="00373E29">
              <w:rPr>
                <w:rFonts w:ascii="Times New Roman" w:eastAsia="Times New Roman" w:hAnsi="Times New Roman" w:cs="Times New Roman"/>
                <w:b/>
                <w:bCs/>
                <w:i/>
                <w:iCs/>
                <w:color w:val="000000"/>
                <w:sz w:val="20"/>
                <w:szCs w:val="20"/>
              </w:rPr>
              <w:t>Total for Basic Needs Basket</w:t>
            </w:r>
          </w:p>
        </w:tc>
        <w:tc>
          <w:tcPr>
            <w:tcW w:w="949"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1485"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949" w:type="dxa"/>
            <w:gridSpan w:val="3"/>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color w:val="000000"/>
                <w:sz w:val="20"/>
                <w:szCs w:val="20"/>
              </w:rPr>
            </w:pPr>
          </w:p>
        </w:tc>
        <w:tc>
          <w:tcPr>
            <w:tcW w:w="1281" w:type="dxa"/>
            <w:gridSpan w:val="2"/>
            <w:tcBorders>
              <w:top w:val="nil"/>
              <w:left w:val="nil"/>
              <w:bottom w:val="nil"/>
              <w:right w:val="nil"/>
            </w:tcBorders>
            <w:shd w:val="clear" w:color="auto" w:fill="auto"/>
            <w:noWrap/>
            <w:vAlign w:val="bottom"/>
            <w:hideMark/>
          </w:tcPr>
          <w:p w:rsidR="00B15CD9" w:rsidRPr="00373E29" w:rsidRDefault="00B15CD9" w:rsidP="003339E5">
            <w:pPr>
              <w:spacing w:after="0" w:line="240" w:lineRule="auto"/>
              <w:rPr>
                <w:rFonts w:ascii="Times New Roman" w:eastAsia="Times New Roman" w:hAnsi="Times New Roman" w:cs="Times New Roman"/>
                <w:b/>
                <w:bCs/>
                <w:color w:val="000000"/>
                <w:sz w:val="20"/>
                <w:szCs w:val="20"/>
              </w:rPr>
            </w:pPr>
            <w:r w:rsidRPr="00373E29">
              <w:rPr>
                <w:rFonts w:ascii="Times New Roman" w:eastAsia="Times New Roman" w:hAnsi="Times New Roman" w:cs="Times New Roman"/>
                <w:b/>
                <w:bCs/>
                <w:color w:val="000000"/>
                <w:sz w:val="20"/>
                <w:szCs w:val="20"/>
              </w:rPr>
              <w:t>3,715.</w:t>
            </w:r>
            <w:r w:rsidR="00610F48" w:rsidRPr="00373E29">
              <w:rPr>
                <w:rFonts w:ascii="Times New Roman" w:eastAsia="Times New Roman" w:hAnsi="Times New Roman" w:cs="Times New Roman"/>
                <w:b/>
                <w:bCs/>
                <w:color w:val="000000"/>
                <w:sz w:val="20"/>
                <w:szCs w:val="20"/>
              </w:rPr>
              <w:t>4</w:t>
            </w:r>
            <w:r w:rsidRPr="00373E29">
              <w:rPr>
                <w:rFonts w:ascii="Times New Roman" w:eastAsia="Times New Roman" w:hAnsi="Times New Roman" w:cs="Times New Roman"/>
                <w:b/>
                <w:bCs/>
                <w:color w:val="000000"/>
                <w:sz w:val="20"/>
                <w:szCs w:val="20"/>
              </w:rPr>
              <w:t>7</w:t>
            </w:r>
          </w:p>
        </w:tc>
      </w:tr>
    </w:tbl>
    <w:tbl>
      <w:tblPr>
        <w:tblpPr w:leftFromText="180" w:rightFromText="180" w:vertAnchor="page" w:horzAnchor="margin" w:tblpXSpec="center" w:tblpY="7711"/>
        <w:tblW w:w="1023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357"/>
        <w:gridCol w:w="719"/>
        <w:gridCol w:w="683"/>
        <w:gridCol w:w="621"/>
        <w:gridCol w:w="653"/>
        <w:gridCol w:w="717"/>
        <w:gridCol w:w="621"/>
        <w:gridCol w:w="655"/>
        <w:gridCol w:w="655"/>
        <w:gridCol w:w="655"/>
        <w:gridCol w:w="670"/>
        <w:gridCol w:w="743"/>
        <w:gridCol w:w="745"/>
        <w:gridCol w:w="745"/>
      </w:tblGrid>
      <w:tr w:rsidR="00501224" w:rsidRPr="00682B05" w:rsidTr="0069684D">
        <w:trPr>
          <w:trHeight w:val="185"/>
          <w:tblCellSpacing w:w="15" w:type="dxa"/>
        </w:trPr>
        <w:tc>
          <w:tcPr>
            <w:tcW w:w="1312"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hideMark/>
          </w:tcPr>
          <w:p w:rsidR="00501224" w:rsidRPr="00682B05" w:rsidRDefault="00501224" w:rsidP="0069684D">
            <w:pPr>
              <w:jc w:val="center"/>
              <w:rPr>
                <w:rFonts w:ascii="Times New Roman" w:eastAsia="Times New Roman" w:hAnsi="Times New Roman" w:cs="Times New Roman"/>
                <w:b/>
                <w:bCs/>
                <w:sz w:val="16"/>
                <w:szCs w:val="16"/>
                <w:lang w:val="en-GB"/>
              </w:rPr>
            </w:pPr>
            <w:r w:rsidRPr="00682B05">
              <w:rPr>
                <w:rFonts w:ascii="Times New Roman" w:eastAsia="Times New Roman" w:hAnsi="Times New Roman" w:cs="Times New Roman"/>
                <w:b/>
                <w:bCs/>
                <w:sz w:val="16"/>
                <w:szCs w:val="16"/>
                <w:lang w:val="en-GB"/>
              </w:rPr>
              <w:t>Totals from previous months</w:t>
            </w:r>
          </w:p>
        </w:tc>
        <w:tc>
          <w:tcPr>
            <w:tcW w:w="689"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jc w:val="center"/>
              <w:outlineLvl w:val="3"/>
              <w:rPr>
                <w:rFonts w:ascii="Times New Roman" w:eastAsia="Times New Roman" w:hAnsi="Times New Roman" w:cs="Times New Roman"/>
                <w:b/>
                <w:bCs/>
                <w:color w:val="008000"/>
                <w:sz w:val="18"/>
                <w:szCs w:val="18"/>
                <w:lang w:val="en-GB"/>
              </w:rPr>
            </w:pPr>
            <w:r w:rsidRPr="00682B05">
              <w:rPr>
                <w:rFonts w:ascii="Times New Roman" w:eastAsia="Times New Roman" w:hAnsi="Times New Roman" w:cs="Times New Roman"/>
                <w:b/>
                <w:bCs/>
                <w:color w:val="008000"/>
                <w:sz w:val="18"/>
                <w:szCs w:val="18"/>
                <w:lang w:val="en-GB"/>
              </w:rPr>
              <w:t>Jun 14</w:t>
            </w:r>
          </w:p>
        </w:tc>
        <w:tc>
          <w:tcPr>
            <w:tcW w:w="653"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jc w:val="center"/>
              <w:outlineLvl w:val="3"/>
              <w:rPr>
                <w:rFonts w:ascii="Times New Roman" w:eastAsia="Times New Roman" w:hAnsi="Times New Roman" w:cs="Times New Roman"/>
                <w:b/>
                <w:bCs/>
                <w:color w:val="008000"/>
                <w:sz w:val="18"/>
                <w:szCs w:val="18"/>
                <w:lang w:val="en-GB"/>
              </w:rPr>
            </w:pPr>
            <w:r w:rsidRPr="00682B05">
              <w:rPr>
                <w:rFonts w:ascii="Times New Roman" w:eastAsia="Times New Roman" w:hAnsi="Times New Roman" w:cs="Times New Roman"/>
                <w:b/>
                <w:bCs/>
                <w:color w:val="008000"/>
                <w:sz w:val="18"/>
                <w:szCs w:val="18"/>
                <w:lang w:val="en-GB"/>
              </w:rPr>
              <w:t>Jul 14</w:t>
            </w:r>
          </w:p>
        </w:tc>
        <w:tc>
          <w:tcPr>
            <w:tcW w:w="591"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jc w:val="center"/>
              <w:outlineLvl w:val="3"/>
              <w:rPr>
                <w:rFonts w:ascii="Times New Roman" w:eastAsia="Times New Roman" w:hAnsi="Times New Roman" w:cs="Times New Roman"/>
                <w:b/>
                <w:bCs/>
                <w:color w:val="008000"/>
                <w:sz w:val="18"/>
                <w:szCs w:val="18"/>
                <w:lang w:val="en-GB"/>
              </w:rPr>
            </w:pPr>
            <w:r w:rsidRPr="00682B05">
              <w:rPr>
                <w:rFonts w:ascii="Times New Roman" w:eastAsia="Times New Roman" w:hAnsi="Times New Roman" w:cs="Times New Roman"/>
                <w:b/>
                <w:bCs/>
                <w:color w:val="008000"/>
                <w:sz w:val="18"/>
                <w:szCs w:val="18"/>
                <w:lang w:val="en-GB"/>
              </w:rPr>
              <w:t>Aug 14</w:t>
            </w:r>
          </w:p>
        </w:tc>
        <w:tc>
          <w:tcPr>
            <w:tcW w:w="623"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jc w:val="center"/>
              <w:outlineLvl w:val="3"/>
              <w:rPr>
                <w:rFonts w:ascii="Times New Roman" w:eastAsia="Times New Roman" w:hAnsi="Times New Roman" w:cs="Times New Roman"/>
                <w:b/>
                <w:bCs/>
                <w:color w:val="008000"/>
                <w:sz w:val="18"/>
                <w:szCs w:val="18"/>
                <w:lang w:val="en-GB"/>
              </w:rPr>
            </w:pPr>
            <w:r w:rsidRPr="00682B05">
              <w:rPr>
                <w:rFonts w:ascii="Times New Roman" w:eastAsia="Times New Roman" w:hAnsi="Times New Roman" w:cs="Times New Roman"/>
                <w:b/>
                <w:bCs/>
                <w:color w:val="008000"/>
                <w:sz w:val="18"/>
                <w:szCs w:val="18"/>
                <w:lang w:val="en-GB"/>
              </w:rPr>
              <w:t>Sept 14</w:t>
            </w:r>
          </w:p>
        </w:tc>
        <w:tc>
          <w:tcPr>
            <w:tcW w:w="687"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jc w:val="center"/>
              <w:outlineLvl w:val="3"/>
              <w:rPr>
                <w:rFonts w:ascii="Times New Roman" w:eastAsia="Times New Roman" w:hAnsi="Times New Roman" w:cs="Times New Roman"/>
                <w:b/>
                <w:bCs/>
                <w:color w:val="008000"/>
                <w:sz w:val="18"/>
                <w:szCs w:val="18"/>
                <w:lang w:val="en-GB"/>
              </w:rPr>
            </w:pPr>
            <w:r w:rsidRPr="00682B05">
              <w:rPr>
                <w:rFonts w:ascii="Times New Roman" w:eastAsia="Times New Roman" w:hAnsi="Times New Roman" w:cs="Times New Roman"/>
                <w:b/>
                <w:bCs/>
                <w:color w:val="008000"/>
                <w:sz w:val="18"/>
                <w:szCs w:val="18"/>
                <w:lang w:val="en-GB"/>
              </w:rPr>
              <w:t>Oct 14</w:t>
            </w:r>
          </w:p>
        </w:tc>
        <w:tc>
          <w:tcPr>
            <w:tcW w:w="591"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jc w:val="center"/>
              <w:outlineLvl w:val="3"/>
              <w:rPr>
                <w:rFonts w:ascii="Times New Roman" w:eastAsia="Times New Roman" w:hAnsi="Times New Roman" w:cs="Times New Roman"/>
                <w:b/>
                <w:bCs/>
                <w:color w:val="008000"/>
                <w:sz w:val="18"/>
                <w:szCs w:val="18"/>
                <w:lang w:val="en-GB"/>
              </w:rPr>
            </w:pPr>
            <w:r w:rsidRPr="00682B05">
              <w:rPr>
                <w:rFonts w:ascii="Times New Roman" w:eastAsia="Times New Roman" w:hAnsi="Times New Roman" w:cs="Times New Roman"/>
                <w:b/>
                <w:bCs/>
                <w:color w:val="008000"/>
                <w:sz w:val="18"/>
                <w:szCs w:val="18"/>
                <w:lang w:val="en-GB"/>
              </w:rPr>
              <w:t>Nov 14</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jc w:val="center"/>
              <w:outlineLvl w:val="3"/>
              <w:rPr>
                <w:rFonts w:ascii="Times New Roman" w:eastAsia="Times New Roman" w:hAnsi="Times New Roman" w:cs="Times New Roman"/>
                <w:b/>
                <w:bCs/>
                <w:color w:val="008000"/>
                <w:sz w:val="18"/>
                <w:szCs w:val="18"/>
                <w:lang w:val="en-GB"/>
              </w:rPr>
            </w:pPr>
            <w:r w:rsidRPr="00682B05">
              <w:rPr>
                <w:rFonts w:ascii="Times New Roman" w:eastAsia="Times New Roman" w:hAnsi="Times New Roman" w:cs="Times New Roman"/>
                <w:b/>
                <w:bCs/>
                <w:color w:val="008000"/>
                <w:sz w:val="18"/>
                <w:szCs w:val="18"/>
                <w:lang w:val="en-GB"/>
              </w:rPr>
              <w:t>Dec 14</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outlineLvl w:val="3"/>
              <w:rPr>
                <w:rFonts w:ascii="Times New Roman" w:eastAsia="Times New Roman" w:hAnsi="Times New Roman" w:cs="Times New Roman"/>
                <w:b/>
                <w:bCs/>
                <w:color w:val="008000"/>
                <w:sz w:val="18"/>
                <w:szCs w:val="18"/>
                <w:lang w:val="en-GB"/>
              </w:rPr>
            </w:pPr>
            <w:r w:rsidRPr="00682B05">
              <w:rPr>
                <w:rFonts w:ascii="Times New Roman" w:eastAsia="Times New Roman" w:hAnsi="Times New Roman" w:cs="Times New Roman"/>
                <w:b/>
                <w:bCs/>
                <w:color w:val="008000"/>
                <w:sz w:val="18"/>
                <w:szCs w:val="18"/>
                <w:lang w:val="en-GB"/>
              </w:rPr>
              <w:t xml:space="preserve">  Jan 15</w:t>
            </w:r>
          </w:p>
        </w:tc>
        <w:tc>
          <w:tcPr>
            <w:tcW w:w="625"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outlineLvl w:val="3"/>
              <w:rPr>
                <w:rFonts w:ascii="Times New Roman" w:eastAsia="Times New Roman" w:hAnsi="Times New Roman" w:cs="Times New Roman"/>
                <w:b/>
                <w:bCs/>
                <w:color w:val="008000"/>
                <w:sz w:val="18"/>
                <w:szCs w:val="18"/>
                <w:lang w:val="en-GB"/>
              </w:rPr>
            </w:pPr>
            <w:r>
              <w:rPr>
                <w:rFonts w:ascii="Times New Roman" w:eastAsia="Times New Roman" w:hAnsi="Times New Roman" w:cs="Times New Roman"/>
                <w:b/>
                <w:bCs/>
                <w:color w:val="008000"/>
                <w:sz w:val="18"/>
                <w:szCs w:val="18"/>
                <w:lang w:val="en-GB"/>
              </w:rPr>
              <w:t xml:space="preserve"> </w:t>
            </w:r>
            <w:r w:rsidRPr="00682B05">
              <w:rPr>
                <w:rFonts w:ascii="Times New Roman" w:eastAsia="Times New Roman" w:hAnsi="Times New Roman" w:cs="Times New Roman"/>
                <w:b/>
                <w:bCs/>
                <w:color w:val="008000"/>
                <w:sz w:val="18"/>
                <w:szCs w:val="18"/>
                <w:lang w:val="en-GB"/>
              </w:rPr>
              <w:t>Feb 15</w:t>
            </w:r>
          </w:p>
        </w:tc>
        <w:tc>
          <w:tcPr>
            <w:tcW w:w="640" w:type="dxa"/>
            <w:tcBorders>
              <w:top w:val="single" w:sz="4" w:space="0" w:color="auto"/>
              <w:left w:val="single" w:sz="4" w:space="0" w:color="auto"/>
              <w:bottom w:val="single" w:sz="4" w:space="0" w:color="auto"/>
              <w:right w:val="single" w:sz="4" w:space="0" w:color="auto"/>
            </w:tcBorders>
            <w:shd w:val="clear" w:color="auto" w:fill="FFFFFF"/>
            <w:vAlign w:val="center"/>
          </w:tcPr>
          <w:p w:rsidR="00501224" w:rsidRPr="00682B05" w:rsidRDefault="00501224" w:rsidP="0069684D">
            <w:pPr>
              <w:keepNext/>
              <w:outlineLvl w:val="3"/>
              <w:rPr>
                <w:rFonts w:ascii="Times New Roman" w:eastAsia="Times New Roman" w:hAnsi="Times New Roman" w:cs="Times New Roman"/>
                <w:b/>
                <w:bCs/>
                <w:color w:val="008000"/>
                <w:sz w:val="18"/>
                <w:szCs w:val="18"/>
                <w:lang w:val="en-GB"/>
              </w:rPr>
            </w:pPr>
            <w:r>
              <w:rPr>
                <w:rFonts w:ascii="Times New Roman" w:eastAsia="Times New Roman" w:hAnsi="Times New Roman" w:cs="Times New Roman"/>
                <w:b/>
                <w:bCs/>
                <w:color w:val="008000"/>
                <w:sz w:val="18"/>
                <w:szCs w:val="18"/>
                <w:lang w:val="en-GB"/>
              </w:rPr>
              <w:t xml:space="preserve"> </w:t>
            </w:r>
            <w:r w:rsidRPr="00682B05">
              <w:rPr>
                <w:rFonts w:ascii="Times New Roman" w:eastAsia="Times New Roman" w:hAnsi="Times New Roman" w:cs="Times New Roman"/>
                <w:b/>
                <w:bCs/>
                <w:color w:val="008000"/>
                <w:sz w:val="18"/>
                <w:szCs w:val="18"/>
                <w:lang w:val="en-GB"/>
              </w:rPr>
              <w:t xml:space="preserve">Mar 15 </w:t>
            </w:r>
          </w:p>
        </w:tc>
        <w:tc>
          <w:tcPr>
            <w:tcW w:w="713" w:type="dxa"/>
            <w:vAlign w:val="center"/>
          </w:tcPr>
          <w:p w:rsidR="00501224" w:rsidRPr="00682B05" w:rsidRDefault="00501224" w:rsidP="0069684D">
            <w:pPr>
              <w:keepNext/>
              <w:outlineLvl w:val="3"/>
              <w:rPr>
                <w:rFonts w:ascii="Times New Roman" w:eastAsia="Times New Roman" w:hAnsi="Times New Roman" w:cs="Times New Roman"/>
                <w:b/>
                <w:bCs/>
                <w:color w:val="008000"/>
                <w:sz w:val="18"/>
                <w:szCs w:val="18"/>
                <w:lang w:val="en-GB"/>
              </w:rPr>
            </w:pPr>
            <w:r>
              <w:rPr>
                <w:rFonts w:ascii="Times New Roman" w:eastAsia="Times New Roman" w:hAnsi="Times New Roman" w:cs="Times New Roman"/>
                <w:b/>
                <w:bCs/>
                <w:color w:val="008000"/>
                <w:sz w:val="18"/>
                <w:szCs w:val="18"/>
                <w:lang w:val="en-GB"/>
              </w:rPr>
              <w:t xml:space="preserve"> </w:t>
            </w:r>
            <w:r w:rsidR="000E4C90">
              <w:rPr>
                <w:rFonts w:ascii="Times New Roman" w:eastAsia="Times New Roman" w:hAnsi="Times New Roman" w:cs="Times New Roman"/>
                <w:b/>
                <w:bCs/>
                <w:color w:val="008000"/>
                <w:sz w:val="18"/>
                <w:szCs w:val="18"/>
                <w:lang w:val="en-GB"/>
              </w:rPr>
              <w:t xml:space="preserve"> </w:t>
            </w:r>
            <w:r w:rsidRPr="00682B05">
              <w:rPr>
                <w:rFonts w:ascii="Times New Roman" w:eastAsia="Times New Roman" w:hAnsi="Times New Roman" w:cs="Times New Roman"/>
                <w:b/>
                <w:bCs/>
                <w:color w:val="008000"/>
                <w:sz w:val="18"/>
                <w:szCs w:val="18"/>
                <w:lang w:val="en-GB"/>
              </w:rPr>
              <w:t xml:space="preserve">Apr 15 </w:t>
            </w:r>
          </w:p>
        </w:tc>
        <w:tc>
          <w:tcPr>
            <w:tcW w:w="715" w:type="dxa"/>
            <w:vAlign w:val="center"/>
          </w:tcPr>
          <w:p w:rsidR="00501224" w:rsidRPr="00682B05" w:rsidRDefault="00501224" w:rsidP="0069684D">
            <w:pPr>
              <w:keepNext/>
              <w:outlineLvl w:val="3"/>
              <w:rPr>
                <w:rFonts w:ascii="Times New Roman" w:eastAsia="Times New Roman" w:hAnsi="Times New Roman" w:cs="Times New Roman"/>
                <w:b/>
                <w:bCs/>
                <w:color w:val="008000"/>
                <w:sz w:val="18"/>
                <w:szCs w:val="18"/>
                <w:lang w:val="en-GB"/>
              </w:rPr>
            </w:pPr>
            <w:r>
              <w:rPr>
                <w:rFonts w:ascii="Times New Roman" w:eastAsia="Times New Roman" w:hAnsi="Times New Roman" w:cs="Times New Roman"/>
                <w:b/>
                <w:bCs/>
                <w:color w:val="008000"/>
                <w:sz w:val="18"/>
                <w:szCs w:val="18"/>
                <w:lang w:val="en-GB"/>
              </w:rPr>
              <w:t xml:space="preserve">  May 15</w:t>
            </w:r>
          </w:p>
        </w:tc>
        <w:tc>
          <w:tcPr>
            <w:tcW w:w="700" w:type="dxa"/>
            <w:vAlign w:val="center"/>
          </w:tcPr>
          <w:p w:rsidR="00501224" w:rsidRDefault="00501224" w:rsidP="0069684D">
            <w:pPr>
              <w:keepNext/>
              <w:outlineLvl w:val="3"/>
              <w:rPr>
                <w:rFonts w:ascii="Times New Roman" w:eastAsia="Times New Roman" w:hAnsi="Times New Roman" w:cs="Times New Roman"/>
                <w:b/>
                <w:bCs/>
                <w:color w:val="008000"/>
                <w:sz w:val="18"/>
                <w:szCs w:val="18"/>
                <w:lang w:val="en-GB"/>
              </w:rPr>
            </w:pPr>
            <w:r>
              <w:rPr>
                <w:rFonts w:ascii="Times New Roman" w:eastAsia="Times New Roman" w:hAnsi="Times New Roman" w:cs="Times New Roman"/>
                <w:b/>
                <w:bCs/>
                <w:color w:val="008000"/>
                <w:sz w:val="18"/>
                <w:szCs w:val="18"/>
                <w:lang w:val="en-GB"/>
              </w:rPr>
              <w:t xml:space="preserve">  Jun 15</w:t>
            </w:r>
          </w:p>
        </w:tc>
      </w:tr>
      <w:tr w:rsidR="00501224" w:rsidRPr="00AE2280" w:rsidTr="0069684D">
        <w:trPr>
          <w:trHeight w:val="58"/>
          <w:tblCellSpacing w:w="15" w:type="dxa"/>
        </w:trPr>
        <w:tc>
          <w:tcPr>
            <w:tcW w:w="13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501224" w:rsidRDefault="00501224" w:rsidP="0069684D">
            <w:pPr>
              <w:spacing w:after="0"/>
              <w:rPr>
                <w:rFonts w:ascii="Times New Roman" w:eastAsia="Times New Roman" w:hAnsi="Times New Roman" w:cs="Times New Roman"/>
                <w:b/>
                <w:sz w:val="16"/>
                <w:szCs w:val="16"/>
                <w:lang w:val="en-GB"/>
              </w:rPr>
            </w:pPr>
          </w:p>
          <w:p w:rsidR="00501224" w:rsidRPr="00682B05" w:rsidRDefault="00501224" w:rsidP="0069684D">
            <w:pPr>
              <w:spacing w:after="0"/>
              <w:rPr>
                <w:rFonts w:ascii="Times New Roman" w:eastAsia="Times New Roman" w:hAnsi="Times New Roman" w:cs="Times New Roman"/>
                <w:b/>
                <w:sz w:val="16"/>
                <w:szCs w:val="16"/>
                <w:lang w:val="en-GB"/>
              </w:rPr>
            </w:pPr>
            <w:r w:rsidRPr="00682B05">
              <w:rPr>
                <w:rFonts w:ascii="Times New Roman" w:eastAsia="Times New Roman" w:hAnsi="Times New Roman" w:cs="Times New Roman"/>
                <w:b/>
                <w:sz w:val="16"/>
                <w:szCs w:val="16"/>
                <w:lang w:val="en-GB"/>
              </w:rPr>
              <w:t>Amount (K)</w:t>
            </w:r>
          </w:p>
        </w:tc>
        <w:tc>
          <w:tcPr>
            <w:tcW w:w="689" w:type="dxa"/>
            <w:tcBorders>
              <w:top w:val="single" w:sz="4" w:space="0" w:color="auto"/>
              <w:left w:val="single" w:sz="4" w:space="0" w:color="auto"/>
              <w:bottom w:val="single" w:sz="4" w:space="0" w:color="auto"/>
              <w:right w:val="single" w:sz="4" w:space="0" w:color="auto"/>
            </w:tcBorders>
            <w:vAlign w:val="center"/>
          </w:tcPr>
          <w:p w:rsidR="00501224" w:rsidRPr="00AE2280" w:rsidRDefault="00501224" w:rsidP="0069684D">
            <w:pPr>
              <w:spacing w:after="0"/>
              <w:jc w:val="center"/>
              <w:rPr>
                <w:rFonts w:eastAsia="Times New Roman" w:cs="Times New Roman"/>
                <w:b/>
                <w:color w:val="000000"/>
                <w:sz w:val="16"/>
                <w:szCs w:val="16"/>
              </w:rPr>
            </w:pPr>
          </w:p>
          <w:p w:rsidR="00501224" w:rsidRPr="00AE2280" w:rsidRDefault="00501224" w:rsidP="0069684D">
            <w:pPr>
              <w:spacing w:after="0"/>
              <w:jc w:val="center"/>
              <w:rPr>
                <w:rFonts w:eastAsia="Times New Roman" w:cs="Times New Roman"/>
                <w:b/>
                <w:color w:val="000000"/>
                <w:sz w:val="16"/>
                <w:szCs w:val="16"/>
              </w:rPr>
            </w:pPr>
            <w:r w:rsidRPr="00AE2280">
              <w:rPr>
                <w:rFonts w:eastAsia="Times New Roman" w:cs="Times New Roman"/>
                <w:b/>
                <w:color w:val="000000"/>
                <w:sz w:val="16"/>
                <w:szCs w:val="16"/>
              </w:rPr>
              <w:t>3,681.14</w:t>
            </w:r>
          </w:p>
        </w:tc>
        <w:tc>
          <w:tcPr>
            <w:tcW w:w="653" w:type="dxa"/>
            <w:tcBorders>
              <w:top w:val="single" w:sz="4" w:space="0" w:color="auto"/>
              <w:left w:val="single" w:sz="4" w:space="0" w:color="auto"/>
              <w:bottom w:val="single" w:sz="4" w:space="0" w:color="auto"/>
              <w:right w:val="single" w:sz="4" w:space="0" w:color="auto"/>
            </w:tcBorders>
            <w:vAlign w:val="center"/>
          </w:tcPr>
          <w:p w:rsidR="00501224" w:rsidRPr="00AE2280" w:rsidRDefault="00501224" w:rsidP="0069684D">
            <w:pPr>
              <w:spacing w:after="0"/>
              <w:jc w:val="center"/>
              <w:rPr>
                <w:rFonts w:eastAsia="Times New Roman" w:cs="Times New Roman"/>
                <w:b/>
                <w:color w:val="000000"/>
                <w:sz w:val="16"/>
                <w:szCs w:val="16"/>
              </w:rPr>
            </w:pPr>
          </w:p>
          <w:p w:rsidR="00501224" w:rsidRPr="00AE2280" w:rsidRDefault="00501224" w:rsidP="0069684D">
            <w:pPr>
              <w:spacing w:after="0"/>
              <w:jc w:val="center"/>
              <w:rPr>
                <w:rFonts w:eastAsia="Times New Roman" w:cs="Times New Roman"/>
                <w:b/>
                <w:color w:val="000000"/>
                <w:sz w:val="16"/>
                <w:szCs w:val="16"/>
              </w:rPr>
            </w:pPr>
            <w:r w:rsidRPr="00AE2280">
              <w:rPr>
                <w:rFonts w:eastAsia="Times New Roman" w:cs="Times New Roman"/>
                <w:b/>
                <w:color w:val="000000"/>
                <w:sz w:val="16"/>
                <w:szCs w:val="16"/>
              </w:rPr>
              <w:t>3,692.34</w:t>
            </w:r>
          </w:p>
        </w:tc>
        <w:tc>
          <w:tcPr>
            <w:tcW w:w="591" w:type="dxa"/>
            <w:tcBorders>
              <w:top w:val="single" w:sz="4" w:space="0" w:color="auto"/>
              <w:left w:val="single" w:sz="4" w:space="0" w:color="auto"/>
              <w:bottom w:val="single" w:sz="4" w:space="0" w:color="auto"/>
              <w:right w:val="single" w:sz="4" w:space="0" w:color="auto"/>
            </w:tcBorders>
            <w:vAlign w:val="center"/>
          </w:tcPr>
          <w:p w:rsidR="00501224" w:rsidRPr="00AE2280" w:rsidRDefault="00501224" w:rsidP="0069684D">
            <w:pPr>
              <w:spacing w:after="0"/>
              <w:jc w:val="center"/>
              <w:rPr>
                <w:rFonts w:eastAsia="Times New Roman" w:cs="Times New Roman"/>
                <w:b/>
                <w:color w:val="000000"/>
                <w:sz w:val="16"/>
                <w:szCs w:val="16"/>
              </w:rPr>
            </w:pPr>
          </w:p>
          <w:p w:rsidR="00501224" w:rsidRPr="00AE2280" w:rsidRDefault="00501224" w:rsidP="0069684D">
            <w:pPr>
              <w:spacing w:after="0"/>
              <w:jc w:val="center"/>
              <w:rPr>
                <w:rFonts w:eastAsia="Times New Roman" w:cs="Times New Roman"/>
                <w:b/>
                <w:color w:val="000000"/>
                <w:sz w:val="16"/>
                <w:szCs w:val="16"/>
              </w:rPr>
            </w:pPr>
            <w:r w:rsidRPr="00AE2280">
              <w:rPr>
                <w:rFonts w:eastAsia="Times New Roman" w:cs="Times New Roman"/>
                <w:b/>
                <w:color w:val="000000"/>
                <w:sz w:val="16"/>
                <w:szCs w:val="16"/>
              </w:rPr>
              <w:t>3,742.60</w:t>
            </w:r>
          </w:p>
        </w:tc>
        <w:tc>
          <w:tcPr>
            <w:tcW w:w="623" w:type="dxa"/>
            <w:tcBorders>
              <w:top w:val="single" w:sz="4" w:space="0" w:color="auto"/>
              <w:left w:val="single" w:sz="4" w:space="0" w:color="auto"/>
              <w:bottom w:val="single" w:sz="4" w:space="0" w:color="auto"/>
              <w:right w:val="single" w:sz="4" w:space="0" w:color="auto"/>
            </w:tcBorders>
            <w:vAlign w:val="center"/>
          </w:tcPr>
          <w:p w:rsidR="00501224" w:rsidRPr="00AE2280" w:rsidRDefault="00501224" w:rsidP="0069684D">
            <w:pPr>
              <w:spacing w:after="0"/>
              <w:jc w:val="center"/>
              <w:rPr>
                <w:rFonts w:eastAsia="Times New Roman" w:cs="Times New Roman"/>
                <w:b/>
                <w:color w:val="000000"/>
                <w:sz w:val="16"/>
                <w:szCs w:val="16"/>
              </w:rPr>
            </w:pPr>
          </w:p>
          <w:p w:rsidR="00501224" w:rsidRPr="00AE2280" w:rsidRDefault="00501224" w:rsidP="0069684D">
            <w:pPr>
              <w:spacing w:after="0"/>
              <w:jc w:val="center"/>
              <w:rPr>
                <w:rFonts w:eastAsia="Times New Roman" w:cs="Times New Roman"/>
                <w:b/>
                <w:color w:val="000000"/>
                <w:sz w:val="16"/>
                <w:szCs w:val="16"/>
              </w:rPr>
            </w:pPr>
            <w:r w:rsidRPr="00AE2280">
              <w:rPr>
                <w:rFonts w:eastAsia="Times New Roman" w:cs="Times New Roman"/>
                <w:b/>
                <w:color w:val="000000"/>
                <w:sz w:val="16"/>
                <w:szCs w:val="16"/>
              </w:rPr>
              <w:t>3,703.02</w:t>
            </w:r>
          </w:p>
        </w:tc>
        <w:tc>
          <w:tcPr>
            <w:tcW w:w="687" w:type="dxa"/>
            <w:tcBorders>
              <w:top w:val="single" w:sz="4" w:space="0" w:color="auto"/>
              <w:left w:val="single" w:sz="4" w:space="0" w:color="auto"/>
              <w:bottom w:val="single" w:sz="4" w:space="0" w:color="auto"/>
              <w:right w:val="single" w:sz="4" w:space="0" w:color="auto"/>
            </w:tcBorders>
            <w:vAlign w:val="center"/>
          </w:tcPr>
          <w:p w:rsidR="00501224" w:rsidRPr="00AE2280" w:rsidRDefault="00501224" w:rsidP="0069684D">
            <w:pPr>
              <w:spacing w:after="0"/>
              <w:jc w:val="center"/>
              <w:rPr>
                <w:rFonts w:eastAsia="Times New Roman" w:cs="Times New Roman"/>
                <w:b/>
                <w:color w:val="000000"/>
                <w:sz w:val="16"/>
                <w:szCs w:val="16"/>
              </w:rPr>
            </w:pPr>
          </w:p>
          <w:p w:rsidR="00501224" w:rsidRPr="00AE2280" w:rsidRDefault="00501224" w:rsidP="0069684D">
            <w:pPr>
              <w:spacing w:after="0"/>
              <w:jc w:val="center"/>
              <w:rPr>
                <w:rFonts w:eastAsia="Times New Roman" w:cs="Times New Roman"/>
                <w:b/>
                <w:color w:val="000000"/>
                <w:sz w:val="16"/>
                <w:szCs w:val="16"/>
              </w:rPr>
            </w:pPr>
            <w:r w:rsidRPr="00AE2280">
              <w:rPr>
                <w:rFonts w:eastAsia="Times New Roman" w:cs="Times New Roman"/>
                <w:b/>
                <w:color w:val="000000"/>
                <w:sz w:val="16"/>
                <w:szCs w:val="16"/>
              </w:rPr>
              <w:t>3,635.83</w:t>
            </w:r>
          </w:p>
        </w:tc>
        <w:tc>
          <w:tcPr>
            <w:tcW w:w="591" w:type="dxa"/>
            <w:tcBorders>
              <w:top w:val="single" w:sz="4" w:space="0" w:color="auto"/>
              <w:left w:val="single" w:sz="4" w:space="0" w:color="auto"/>
              <w:bottom w:val="single" w:sz="4" w:space="0" w:color="auto"/>
              <w:right w:val="single" w:sz="4" w:space="0" w:color="auto"/>
            </w:tcBorders>
            <w:vAlign w:val="center"/>
          </w:tcPr>
          <w:p w:rsidR="00501224" w:rsidRPr="00AE2280" w:rsidRDefault="00501224" w:rsidP="0069684D">
            <w:pPr>
              <w:spacing w:after="0"/>
              <w:jc w:val="center"/>
              <w:rPr>
                <w:rFonts w:eastAsia="Times New Roman" w:cs="Times New Roman"/>
                <w:b/>
                <w:color w:val="000000"/>
                <w:sz w:val="16"/>
                <w:szCs w:val="16"/>
              </w:rPr>
            </w:pPr>
          </w:p>
          <w:p w:rsidR="00501224" w:rsidRPr="00AE2280" w:rsidRDefault="00501224" w:rsidP="0069684D">
            <w:pPr>
              <w:spacing w:after="0"/>
              <w:jc w:val="center"/>
              <w:rPr>
                <w:rFonts w:eastAsia="Times New Roman" w:cs="Times New Roman"/>
                <w:b/>
                <w:color w:val="000000"/>
                <w:sz w:val="16"/>
                <w:szCs w:val="16"/>
              </w:rPr>
            </w:pPr>
            <w:r w:rsidRPr="00AE2280">
              <w:rPr>
                <w:rFonts w:eastAsia="Times New Roman" w:cs="Times New Roman"/>
                <w:b/>
                <w:color w:val="000000"/>
                <w:sz w:val="16"/>
                <w:szCs w:val="16"/>
              </w:rPr>
              <w:t>3,694.44</w:t>
            </w:r>
          </w:p>
        </w:tc>
        <w:tc>
          <w:tcPr>
            <w:tcW w:w="625" w:type="dxa"/>
            <w:tcBorders>
              <w:top w:val="single" w:sz="4" w:space="0" w:color="auto"/>
              <w:left w:val="single" w:sz="4" w:space="0" w:color="auto"/>
              <w:bottom w:val="single" w:sz="4" w:space="0" w:color="auto"/>
              <w:right w:val="single" w:sz="4" w:space="0" w:color="auto"/>
            </w:tcBorders>
            <w:vAlign w:val="center"/>
          </w:tcPr>
          <w:p w:rsidR="00501224" w:rsidRPr="00AE2280" w:rsidRDefault="00501224" w:rsidP="0069684D">
            <w:pPr>
              <w:spacing w:after="0"/>
              <w:jc w:val="center"/>
              <w:rPr>
                <w:rFonts w:eastAsia="Times New Roman" w:cs="Times New Roman"/>
                <w:b/>
                <w:bCs/>
                <w:color w:val="000000"/>
                <w:sz w:val="16"/>
                <w:szCs w:val="16"/>
              </w:rPr>
            </w:pPr>
          </w:p>
          <w:p w:rsidR="00501224" w:rsidRPr="00AE2280" w:rsidRDefault="00501224" w:rsidP="0069684D">
            <w:pPr>
              <w:spacing w:after="0"/>
              <w:jc w:val="center"/>
              <w:rPr>
                <w:rFonts w:eastAsia="Times New Roman" w:cs="Times New Roman"/>
                <w:b/>
                <w:color w:val="000000"/>
                <w:sz w:val="16"/>
                <w:szCs w:val="16"/>
              </w:rPr>
            </w:pPr>
            <w:r w:rsidRPr="00AE2280">
              <w:rPr>
                <w:rFonts w:eastAsia="Times New Roman" w:cs="Times New Roman"/>
                <w:b/>
                <w:bCs/>
                <w:color w:val="000000"/>
                <w:sz w:val="16"/>
                <w:szCs w:val="16"/>
              </w:rPr>
              <w:t>3,905.22</w:t>
            </w:r>
          </w:p>
        </w:tc>
        <w:tc>
          <w:tcPr>
            <w:tcW w:w="625" w:type="dxa"/>
            <w:tcBorders>
              <w:top w:val="single" w:sz="4" w:space="0" w:color="auto"/>
              <w:left w:val="single" w:sz="4" w:space="0" w:color="auto"/>
              <w:bottom w:val="single" w:sz="4" w:space="0" w:color="auto"/>
              <w:right w:val="single" w:sz="4" w:space="0" w:color="auto"/>
            </w:tcBorders>
            <w:vAlign w:val="center"/>
          </w:tcPr>
          <w:p w:rsidR="00501224" w:rsidRPr="00AE2280" w:rsidRDefault="00501224" w:rsidP="0069684D">
            <w:pPr>
              <w:spacing w:after="0"/>
              <w:jc w:val="center"/>
              <w:rPr>
                <w:rFonts w:eastAsia="Times New Roman" w:cs="Times New Roman"/>
                <w:b/>
                <w:bCs/>
                <w:color w:val="000000"/>
                <w:sz w:val="16"/>
                <w:szCs w:val="16"/>
              </w:rPr>
            </w:pPr>
          </w:p>
          <w:p w:rsidR="00501224" w:rsidRPr="00AE2280" w:rsidRDefault="00501224" w:rsidP="0069684D">
            <w:pPr>
              <w:spacing w:after="0"/>
              <w:jc w:val="center"/>
              <w:rPr>
                <w:rFonts w:eastAsia="Times New Roman" w:cs="Times New Roman"/>
                <w:b/>
                <w:bCs/>
                <w:color w:val="000000"/>
                <w:sz w:val="16"/>
                <w:szCs w:val="16"/>
              </w:rPr>
            </w:pPr>
            <w:r w:rsidRPr="00AE2280">
              <w:rPr>
                <w:rFonts w:eastAsia="Times New Roman" w:cs="Times New Roman"/>
                <w:b/>
                <w:bCs/>
                <w:color w:val="000000"/>
                <w:sz w:val="16"/>
                <w:szCs w:val="16"/>
              </w:rPr>
              <w:t>3,793.59</w:t>
            </w:r>
          </w:p>
        </w:tc>
        <w:tc>
          <w:tcPr>
            <w:tcW w:w="625" w:type="dxa"/>
            <w:tcBorders>
              <w:top w:val="single" w:sz="4" w:space="0" w:color="auto"/>
              <w:left w:val="single" w:sz="4" w:space="0" w:color="auto"/>
              <w:bottom w:val="single" w:sz="4" w:space="0" w:color="auto"/>
              <w:right w:val="single" w:sz="4" w:space="0" w:color="auto"/>
            </w:tcBorders>
          </w:tcPr>
          <w:p w:rsidR="00501224" w:rsidRPr="00AE2280" w:rsidRDefault="00501224" w:rsidP="0069684D">
            <w:pPr>
              <w:spacing w:after="0"/>
              <w:rPr>
                <w:rFonts w:eastAsia="Times New Roman" w:cs="Times New Roman"/>
                <w:b/>
                <w:bCs/>
                <w:color w:val="000000"/>
                <w:sz w:val="16"/>
                <w:szCs w:val="16"/>
              </w:rPr>
            </w:pPr>
          </w:p>
          <w:p w:rsidR="00501224" w:rsidRPr="00AE2280" w:rsidRDefault="00501224" w:rsidP="0069684D">
            <w:pPr>
              <w:spacing w:after="0"/>
              <w:rPr>
                <w:rFonts w:eastAsia="Times New Roman" w:cs="Times New Roman"/>
                <w:b/>
                <w:bCs/>
                <w:color w:val="000000"/>
                <w:sz w:val="16"/>
                <w:szCs w:val="16"/>
              </w:rPr>
            </w:pPr>
            <w:r w:rsidRPr="00AE2280">
              <w:rPr>
                <w:rFonts w:eastAsia="Times New Roman" w:cs="Times New Roman"/>
                <w:b/>
                <w:bCs/>
                <w:color w:val="000000"/>
                <w:sz w:val="16"/>
                <w:szCs w:val="16"/>
              </w:rPr>
              <w:t>3,767.68</w:t>
            </w:r>
          </w:p>
        </w:tc>
        <w:tc>
          <w:tcPr>
            <w:tcW w:w="640" w:type="dxa"/>
            <w:tcBorders>
              <w:top w:val="single" w:sz="4" w:space="0" w:color="auto"/>
              <w:left w:val="single" w:sz="4" w:space="0" w:color="auto"/>
              <w:bottom w:val="single" w:sz="4" w:space="0" w:color="auto"/>
              <w:right w:val="single" w:sz="4" w:space="0" w:color="auto"/>
            </w:tcBorders>
          </w:tcPr>
          <w:p w:rsidR="00501224" w:rsidRPr="00AE2280" w:rsidRDefault="00501224" w:rsidP="0069684D">
            <w:pPr>
              <w:spacing w:after="0"/>
              <w:rPr>
                <w:rFonts w:eastAsia="Times New Roman" w:cs="Times New Roman"/>
                <w:b/>
                <w:bCs/>
                <w:color w:val="000000"/>
                <w:sz w:val="16"/>
                <w:szCs w:val="16"/>
              </w:rPr>
            </w:pPr>
          </w:p>
          <w:p w:rsidR="00501224" w:rsidRPr="00AE2280" w:rsidRDefault="00501224" w:rsidP="0069684D">
            <w:pPr>
              <w:spacing w:after="0"/>
              <w:rPr>
                <w:rFonts w:eastAsia="Times New Roman" w:cs="Times New Roman"/>
                <w:b/>
                <w:bCs/>
                <w:color w:val="000000"/>
                <w:sz w:val="16"/>
                <w:szCs w:val="16"/>
              </w:rPr>
            </w:pPr>
            <w:r w:rsidRPr="00AE2280">
              <w:rPr>
                <w:rFonts w:eastAsia="Times New Roman" w:cs="Times New Roman"/>
                <w:b/>
                <w:bCs/>
                <w:color w:val="000000"/>
                <w:sz w:val="16"/>
                <w:szCs w:val="16"/>
              </w:rPr>
              <w:t xml:space="preserve"> 3,797.55</w:t>
            </w:r>
          </w:p>
        </w:tc>
        <w:tc>
          <w:tcPr>
            <w:tcW w:w="713" w:type="dxa"/>
          </w:tcPr>
          <w:p w:rsidR="00501224" w:rsidRPr="00AE2280" w:rsidRDefault="00501224" w:rsidP="0069684D">
            <w:pPr>
              <w:spacing w:after="0"/>
              <w:rPr>
                <w:rFonts w:eastAsia="Times New Roman" w:cs="Times New Roman"/>
                <w:b/>
                <w:bCs/>
                <w:color w:val="000000"/>
                <w:sz w:val="16"/>
                <w:szCs w:val="16"/>
              </w:rPr>
            </w:pPr>
          </w:p>
          <w:p w:rsidR="00501224" w:rsidRPr="00AE2280" w:rsidRDefault="00501224" w:rsidP="0069684D">
            <w:pPr>
              <w:spacing w:after="0"/>
              <w:rPr>
                <w:rFonts w:eastAsia="Times New Roman" w:cs="Times New Roman"/>
                <w:b/>
                <w:bCs/>
                <w:color w:val="000000"/>
                <w:sz w:val="16"/>
                <w:szCs w:val="16"/>
              </w:rPr>
            </w:pPr>
            <w:r w:rsidRPr="00AE2280">
              <w:rPr>
                <w:rFonts w:eastAsia="Times New Roman" w:cs="Times New Roman"/>
                <w:b/>
                <w:bCs/>
                <w:color w:val="000000"/>
                <w:sz w:val="16"/>
                <w:szCs w:val="16"/>
              </w:rPr>
              <w:t xml:space="preserve">  3,759.04</w:t>
            </w:r>
          </w:p>
        </w:tc>
        <w:tc>
          <w:tcPr>
            <w:tcW w:w="715" w:type="dxa"/>
          </w:tcPr>
          <w:p w:rsidR="00501224" w:rsidRPr="00AE2280" w:rsidRDefault="00501224" w:rsidP="0069684D">
            <w:pPr>
              <w:spacing w:after="0"/>
              <w:rPr>
                <w:rFonts w:eastAsia="Times New Roman" w:cs="Times New Roman"/>
                <w:b/>
                <w:bCs/>
                <w:color w:val="000000"/>
                <w:sz w:val="16"/>
                <w:szCs w:val="16"/>
              </w:rPr>
            </w:pPr>
          </w:p>
          <w:p w:rsidR="00501224" w:rsidRPr="00AE2280" w:rsidRDefault="00501224" w:rsidP="0069684D">
            <w:pPr>
              <w:spacing w:after="0"/>
              <w:rPr>
                <w:rFonts w:eastAsia="Times New Roman" w:cs="Times New Roman"/>
                <w:b/>
                <w:bCs/>
                <w:color w:val="000000"/>
                <w:sz w:val="16"/>
                <w:szCs w:val="16"/>
              </w:rPr>
            </w:pPr>
            <w:r w:rsidRPr="00AE2280">
              <w:rPr>
                <w:rFonts w:eastAsia="Times New Roman" w:cs="Times New Roman"/>
                <w:b/>
                <w:bCs/>
                <w:color w:val="000000"/>
                <w:sz w:val="16"/>
                <w:szCs w:val="16"/>
              </w:rPr>
              <w:t xml:space="preserve">  3,677.28</w:t>
            </w:r>
          </w:p>
        </w:tc>
        <w:tc>
          <w:tcPr>
            <w:tcW w:w="700" w:type="dxa"/>
          </w:tcPr>
          <w:p w:rsidR="00501224" w:rsidRDefault="00501224" w:rsidP="0069684D">
            <w:pPr>
              <w:spacing w:after="0"/>
              <w:rPr>
                <w:rFonts w:eastAsia="Times New Roman" w:cs="Times New Roman"/>
                <w:b/>
                <w:bCs/>
                <w:color w:val="000000"/>
                <w:sz w:val="16"/>
                <w:szCs w:val="16"/>
              </w:rPr>
            </w:pPr>
          </w:p>
          <w:p w:rsidR="00501224" w:rsidRPr="00AE2280" w:rsidRDefault="00501224" w:rsidP="0069684D">
            <w:pPr>
              <w:spacing w:after="0"/>
              <w:rPr>
                <w:rFonts w:eastAsia="Times New Roman" w:cs="Times New Roman"/>
                <w:b/>
                <w:bCs/>
                <w:color w:val="000000"/>
                <w:sz w:val="16"/>
                <w:szCs w:val="16"/>
              </w:rPr>
            </w:pPr>
            <w:r>
              <w:rPr>
                <w:rFonts w:eastAsia="Times New Roman" w:cs="Times New Roman"/>
                <w:b/>
                <w:bCs/>
                <w:color w:val="000000"/>
                <w:sz w:val="16"/>
                <w:szCs w:val="16"/>
              </w:rPr>
              <w:t xml:space="preserve"> 3,704.69</w:t>
            </w:r>
          </w:p>
        </w:tc>
      </w:tr>
    </w:tbl>
    <w:p w:rsidR="00AA200B" w:rsidRPr="00F67626" w:rsidRDefault="00AA200B" w:rsidP="00610F48">
      <w:pPr>
        <w:pBdr>
          <w:top w:val="single" w:sz="24" w:space="3" w:color="auto"/>
        </w:pBdr>
        <w:spacing w:after="0"/>
        <w:rPr>
          <w:rFonts w:ascii="Arial Black" w:eastAsia="Times New Roman" w:hAnsi="Arial Black" w:cs="Times New Roman"/>
          <w:b/>
          <w:bCs/>
          <w:sz w:val="16"/>
          <w:szCs w:val="16"/>
          <w:lang w:val="en-GB"/>
        </w:rPr>
      </w:pPr>
      <w:r w:rsidRPr="00F67626">
        <w:rPr>
          <w:rFonts w:ascii="Arial Black" w:eastAsia="Times New Roman" w:hAnsi="Arial Black" w:cs="Times New Roman"/>
          <w:b/>
          <w:bCs/>
          <w:sz w:val="16"/>
          <w:szCs w:val="16"/>
          <w:lang w:val="en-GB"/>
        </w:rPr>
        <w:t xml:space="preserve"> (C) SOME OTHER ADDITIONAL COSTS</w:t>
      </w:r>
    </w:p>
    <w:p w:rsidR="00AA200B" w:rsidRPr="00F67626" w:rsidRDefault="00AA200B" w:rsidP="006D07CF">
      <w:pPr>
        <w:spacing w:after="0" w:line="240" w:lineRule="auto"/>
        <w:rPr>
          <w:rFonts w:ascii="Times New Roman" w:eastAsia="Times New Roman" w:hAnsi="Times New Roman" w:cs="Times New Roman"/>
          <w:b/>
          <w:bCs/>
          <w:sz w:val="20"/>
          <w:szCs w:val="20"/>
          <w:lang w:val="en-GB"/>
        </w:rPr>
      </w:pPr>
      <w:r w:rsidRPr="00F67626">
        <w:rPr>
          <w:rFonts w:ascii="Times New Roman" w:eastAsia="Times New Roman" w:hAnsi="Times New Roman" w:cs="Times New Roman"/>
          <w:b/>
          <w:bCs/>
          <w:sz w:val="20"/>
          <w:szCs w:val="20"/>
          <w:lang w:val="en-GB"/>
        </w:rPr>
        <w:t>Item</w:t>
      </w:r>
      <w:r w:rsidRPr="00F67626">
        <w:rPr>
          <w:rFonts w:ascii="Times New Roman" w:eastAsia="Times New Roman" w:hAnsi="Times New Roman" w:cs="Times New Roman"/>
          <w:b/>
          <w:bCs/>
          <w:sz w:val="20"/>
          <w:szCs w:val="20"/>
          <w:lang w:val="en-GB"/>
        </w:rPr>
        <w:tab/>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r w:rsidR="00501224">
        <w:rPr>
          <w:rFonts w:ascii="Times New Roman" w:eastAsia="Times New Roman" w:hAnsi="Times New Roman" w:cs="Times New Roman"/>
          <w:sz w:val="20"/>
          <w:szCs w:val="20"/>
          <w:lang w:val="en-GB"/>
        </w:rPr>
        <w:t xml:space="preserve">                  </w:t>
      </w:r>
      <w:r>
        <w:rPr>
          <w:rFonts w:ascii="Times New Roman" w:eastAsia="Times New Roman" w:hAnsi="Times New Roman" w:cs="Times New Roman"/>
          <w:b/>
          <w:bCs/>
          <w:sz w:val="20"/>
          <w:szCs w:val="20"/>
          <w:lang w:val="en-GB"/>
        </w:rPr>
        <w:t>K</w:t>
      </w:r>
      <w:r w:rsidRPr="00F67626">
        <w:rPr>
          <w:rFonts w:ascii="Times New Roman" w:eastAsia="Times New Roman" w:hAnsi="Times New Roman" w:cs="Times New Roman"/>
          <w:b/>
          <w:bCs/>
          <w:sz w:val="20"/>
          <w:szCs w:val="20"/>
          <w:lang w:val="en-GB"/>
        </w:rPr>
        <w:tab/>
      </w:r>
      <w:r w:rsidRPr="00F67626">
        <w:rPr>
          <w:rFonts w:ascii="Times New Roman" w:eastAsia="Times New Roman" w:hAnsi="Times New Roman" w:cs="Times New Roman"/>
          <w:b/>
          <w:bCs/>
          <w:sz w:val="20"/>
          <w:szCs w:val="20"/>
          <w:lang w:val="en-GB"/>
        </w:rPr>
        <w:tab/>
      </w:r>
      <w:r w:rsidRPr="00F67626">
        <w:rPr>
          <w:rFonts w:ascii="Times New Roman" w:eastAsia="Times New Roman" w:hAnsi="Times New Roman" w:cs="Times New Roman"/>
          <w:b/>
          <w:bCs/>
          <w:sz w:val="20"/>
          <w:szCs w:val="20"/>
          <w:lang w:val="en-GB"/>
        </w:rPr>
        <w:tab/>
        <w:t>Item</w:t>
      </w:r>
      <w:r w:rsidRPr="00F67626">
        <w:rPr>
          <w:rFonts w:ascii="Times New Roman" w:eastAsia="Times New Roman" w:hAnsi="Times New Roman" w:cs="Times New Roman"/>
          <w:b/>
          <w:bCs/>
          <w:sz w:val="20"/>
          <w:szCs w:val="20"/>
          <w:lang w:val="en-GB"/>
        </w:rPr>
        <w:tab/>
      </w:r>
      <w:r>
        <w:rPr>
          <w:rFonts w:ascii="Times New Roman" w:eastAsia="Times New Roman" w:hAnsi="Times New Roman" w:cs="Times New Roman"/>
          <w:b/>
          <w:bCs/>
          <w:sz w:val="20"/>
          <w:szCs w:val="20"/>
          <w:lang w:val="en-GB"/>
        </w:rPr>
        <w:t xml:space="preserve">                             </w:t>
      </w:r>
      <w:r w:rsidR="00501224">
        <w:rPr>
          <w:rFonts w:ascii="Times New Roman" w:eastAsia="Times New Roman" w:hAnsi="Times New Roman" w:cs="Times New Roman"/>
          <w:b/>
          <w:bCs/>
          <w:sz w:val="20"/>
          <w:szCs w:val="20"/>
          <w:lang w:val="en-GB"/>
        </w:rPr>
        <w:t xml:space="preserve">        </w:t>
      </w:r>
      <w:r>
        <w:rPr>
          <w:rFonts w:ascii="Times New Roman" w:eastAsia="Times New Roman" w:hAnsi="Times New Roman" w:cs="Times New Roman"/>
          <w:b/>
          <w:bCs/>
          <w:sz w:val="20"/>
          <w:szCs w:val="20"/>
          <w:lang w:val="en-GB"/>
        </w:rPr>
        <w:t xml:space="preserve">  K</w:t>
      </w:r>
      <w:r w:rsidRPr="00F67626">
        <w:rPr>
          <w:rFonts w:ascii="Times New Roman" w:eastAsia="Times New Roman" w:hAnsi="Times New Roman" w:cs="Times New Roman"/>
          <w:b/>
          <w:bCs/>
          <w:sz w:val="20"/>
          <w:szCs w:val="20"/>
          <w:lang w:val="en-GB"/>
        </w:rPr>
        <w:tab/>
      </w:r>
      <w:r w:rsidRPr="00F67626">
        <w:rPr>
          <w:rFonts w:ascii="Times New Roman" w:eastAsia="Times New Roman" w:hAnsi="Times New Roman" w:cs="Times New Roman"/>
          <w:b/>
          <w:bCs/>
          <w:sz w:val="20"/>
          <w:szCs w:val="20"/>
          <w:lang w:val="en-GB"/>
        </w:rPr>
        <w:tab/>
      </w:r>
    </w:p>
    <w:p w:rsidR="00AA200B" w:rsidRPr="00F67626" w:rsidRDefault="00AA200B" w:rsidP="006D07CF">
      <w:pPr>
        <w:spacing w:after="0" w:line="240" w:lineRule="auto"/>
        <w:rPr>
          <w:rFonts w:ascii="Times New Roman" w:eastAsia="Times New Roman" w:hAnsi="Times New Roman" w:cs="Times New Roman"/>
          <w:sz w:val="20"/>
          <w:szCs w:val="20"/>
          <w:lang w:val="en-GB"/>
        </w:rPr>
      </w:pPr>
      <w:r w:rsidRPr="00F67626">
        <w:rPr>
          <w:rFonts w:ascii="Times New Roman" w:eastAsia="Times New Roman" w:hAnsi="Times New Roman" w:cs="Times New Roman"/>
          <w:b/>
          <w:sz w:val="20"/>
          <w:szCs w:val="20"/>
          <w:lang w:val="en-GB"/>
        </w:rPr>
        <w:t xml:space="preserve">Education </w:t>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r w:rsidR="00501224">
        <w:rPr>
          <w:rFonts w:ascii="Times New Roman" w:eastAsia="Times New Roman" w:hAnsi="Times New Roman" w:cs="Times New Roman"/>
          <w:sz w:val="20"/>
          <w:szCs w:val="20"/>
          <w:lang w:val="en-GB"/>
        </w:rPr>
        <w:t xml:space="preserve">               </w:t>
      </w:r>
      <w:r w:rsidRPr="00F67626">
        <w:rPr>
          <w:rFonts w:ascii="Times New Roman" w:eastAsia="Times New Roman" w:hAnsi="Times New Roman" w:cs="Times New Roman"/>
          <w:b/>
          <w:sz w:val="20"/>
          <w:szCs w:val="20"/>
          <w:lang w:val="en-GB"/>
        </w:rPr>
        <w:t>Transport (bus fare round trip)</w:t>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p>
    <w:p w:rsidR="006D07CF" w:rsidRDefault="00AA200B" w:rsidP="006D07CF">
      <w:pPr>
        <w:spacing w:after="0" w:line="240" w:lineRule="auto"/>
        <w:rPr>
          <w:rFonts w:ascii="Times New Roman" w:eastAsia="Times New Roman" w:hAnsi="Times New Roman" w:cs="Times New Roman"/>
          <w:sz w:val="20"/>
          <w:szCs w:val="20"/>
          <w:lang w:val="en-GB"/>
        </w:rPr>
      </w:pPr>
      <w:r w:rsidRPr="00F67626">
        <w:rPr>
          <w:rFonts w:ascii="Times New Roman" w:eastAsia="Times New Roman" w:hAnsi="Times New Roman" w:cs="Times New Roman"/>
          <w:sz w:val="20"/>
          <w:szCs w:val="20"/>
          <w:lang w:val="en-GB"/>
        </w:rPr>
        <w:t>Grades 8-9 (User + PTA/year)</w:t>
      </w:r>
      <w:r w:rsidRPr="00F67626">
        <w:rPr>
          <w:rFonts w:ascii="Times New Roman" w:eastAsia="Times New Roman" w:hAnsi="Times New Roman" w:cs="Times New Roman"/>
          <w:sz w:val="20"/>
          <w:szCs w:val="20"/>
          <w:lang w:val="en-GB"/>
        </w:rPr>
        <w:tab/>
        <w:t>K</w:t>
      </w:r>
      <w:r>
        <w:rPr>
          <w:rFonts w:ascii="Times New Roman" w:eastAsia="Times New Roman" w:hAnsi="Times New Roman" w:cs="Times New Roman"/>
          <w:sz w:val="20"/>
          <w:szCs w:val="20"/>
          <w:lang w:val="en-GB"/>
        </w:rPr>
        <w:t>400.00 – K600.00</w:t>
      </w:r>
      <w:r>
        <w:rPr>
          <w:rFonts w:ascii="Times New Roman" w:eastAsia="Times New Roman" w:hAnsi="Times New Roman" w:cs="Times New Roman"/>
          <w:sz w:val="20"/>
          <w:szCs w:val="20"/>
          <w:lang w:val="en-GB"/>
        </w:rPr>
        <w:tab/>
      </w:r>
      <w:proofErr w:type="spellStart"/>
      <w:r w:rsidRPr="00F67626">
        <w:rPr>
          <w:rFonts w:ascii="Times New Roman" w:eastAsia="Times New Roman" w:hAnsi="Times New Roman" w:cs="Times New Roman"/>
          <w:sz w:val="20"/>
          <w:szCs w:val="20"/>
          <w:lang w:val="en-GB"/>
        </w:rPr>
        <w:t>Chilenje</w:t>
      </w:r>
      <w:proofErr w:type="spellEnd"/>
      <w:r w:rsidRPr="00F67626">
        <w:rPr>
          <w:rFonts w:ascii="Times New Roman" w:eastAsia="Times New Roman" w:hAnsi="Times New Roman" w:cs="Times New Roman"/>
          <w:sz w:val="20"/>
          <w:szCs w:val="20"/>
          <w:lang w:val="en-GB"/>
        </w:rPr>
        <w:t>-Town</w:t>
      </w:r>
      <w:r w:rsidRPr="00F67626">
        <w:rPr>
          <w:rFonts w:ascii="Times New Roman" w:eastAsia="Times New Roman" w:hAnsi="Times New Roman" w:cs="Times New Roman"/>
          <w:sz w:val="20"/>
          <w:szCs w:val="20"/>
          <w:lang w:val="en-GB"/>
        </w:rPr>
        <w:tab/>
      </w:r>
      <w:r w:rsidR="00501224">
        <w:rPr>
          <w:rFonts w:ascii="Times New Roman" w:eastAsia="Times New Roman" w:hAnsi="Times New Roman" w:cs="Times New Roman"/>
          <w:sz w:val="20"/>
          <w:szCs w:val="20"/>
          <w:lang w:val="en-GB"/>
        </w:rPr>
        <w:t xml:space="preserve">                     </w:t>
      </w:r>
      <w:r w:rsidRPr="00F67626">
        <w:rPr>
          <w:rFonts w:ascii="Times New Roman" w:eastAsia="Times New Roman" w:hAnsi="Times New Roman" w:cs="Times New Roman"/>
          <w:sz w:val="20"/>
          <w:szCs w:val="20"/>
          <w:lang w:val="en-GB"/>
        </w:rPr>
        <w:t>K10.00</w:t>
      </w:r>
    </w:p>
    <w:p w:rsidR="006D07CF" w:rsidRDefault="00AA200B" w:rsidP="006D07CF">
      <w:pPr>
        <w:spacing w:after="0" w:line="240" w:lineRule="auto"/>
        <w:rPr>
          <w:rFonts w:ascii="Times New Roman" w:eastAsia="Times New Roman" w:hAnsi="Times New Roman" w:cs="Times New Roman"/>
          <w:sz w:val="20"/>
          <w:szCs w:val="20"/>
          <w:lang w:val="en-GB"/>
        </w:rPr>
      </w:pPr>
      <w:r w:rsidRPr="00F67626">
        <w:rPr>
          <w:rFonts w:ascii="Times New Roman" w:eastAsia="Times New Roman" w:hAnsi="Times New Roman" w:cs="Times New Roman"/>
          <w:sz w:val="20"/>
          <w:szCs w:val="20"/>
          <w:lang w:val="en-GB"/>
        </w:rPr>
        <w:t>Grades 10-12 (User + PTA/year)</w:t>
      </w:r>
      <w:r w:rsidRPr="00F67626">
        <w:rPr>
          <w:rFonts w:ascii="Times New Roman" w:eastAsia="Times New Roman" w:hAnsi="Times New Roman" w:cs="Times New Roman"/>
          <w:sz w:val="20"/>
          <w:szCs w:val="20"/>
          <w:lang w:val="en-GB"/>
        </w:rPr>
        <w:tab/>
      </w:r>
      <w:r>
        <w:rPr>
          <w:rFonts w:ascii="Times New Roman" w:eastAsia="Times New Roman" w:hAnsi="Times New Roman" w:cs="Times New Roman"/>
          <w:sz w:val="20"/>
          <w:szCs w:val="20"/>
          <w:lang w:val="en-GB"/>
        </w:rPr>
        <w:t xml:space="preserve">K650.00 – K1, 300.00        </w:t>
      </w:r>
      <w:proofErr w:type="spellStart"/>
      <w:r w:rsidRPr="00F67626">
        <w:rPr>
          <w:rFonts w:ascii="Times New Roman" w:eastAsia="Times New Roman" w:hAnsi="Times New Roman" w:cs="Times New Roman"/>
          <w:sz w:val="20"/>
          <w:szCs w:val="20"/>
          <w:lang w:val="en-GB"/>
        </w:rPr>
        <w:t>Chelstone</w:t>
      </w:r>
      <w:proofErr w:type="spellEnd"/>
      <w:r>
        <w:rPr>
          <w:rFonts w:ascii="Times New Roman" w:eastAsia="Times New Roman" w:hAnsi="Times New Roman" w:cs="Times New Roman"/>
          <w:sz w:val="20"/>
          <w:szCs w:val="20"/>
          <w:lang w:val="en-GB"/>
        </w:rPr>
        <w:t>–</w:t>
      </w:r>
      <w:r w:rsidRPr="00F67626">
        <w:rPr>
          <w:rFonts w:ascii="Times New Roman" w:eastAsia="Times New Roman" w:hAnsi="Times New Roman" w:cs="Times New Roman"/>
          <w:sz w:val="20"/>
          <w:szCs w:val="20"/>
          <w:lang w:val="en-GB"/>
        </w:rPr>
        <w:t>Town</w:t>
      </w:r>
      <w:r w:rsidR="00501224">
        <w:rPr>
          <w:rFonts w:ascii="Times New Roman" w:eastAsia="Times New Roman" w:hAnsi="Times New Roman" w:cs="Times New Roman"/>
          <w:sz w:val="20"/>
          <w:szCs w:val="20"/>
          <w:lang w:val="en-GB"/>
        </w:rPr>
        <w:t xml:space="preserve">     </w:t>
      </w:r>
      <w:r w:rsidRPr="00F67626">
        <w:rPr>
          <w:rFonts w:ascii="Times New Roman" w:eastAsia="Times New Roman" w:hAnsi="Times New Roman" w:cs="Times New Roman"/>
          <w:sz w:val="20"/>
          <w:szCs w:val="20"/>
          <w:lang w:val="en-GB"/>
        </w:rPr>
        <w:tab/>
      </w:r>
      <w:r w:rsidR="00501224">
        <w:rPr>
          <w:rFonts w:ascii="Times New Roman" w:eastAsia="Times New Roman" w:hAnsi="Times New Roman" w:cs="Times New Roman"/>
          <w:sz w:val="20"/>
          <w:szCs w:val="20"/>
          <w:lang w:val="en-GB"/>
        </w:rPr>
        <w:t xml:space="preserve">       </w:t>
      </w:r>
      <w:r w:rsidRPr="00F67626">
        <w:rPr>
          <w:rFonts w:ascii="Times New Roman" w:eastAsia="Times New Roman" w:hAnsi="Times New Roman" w:cs="Times New Roman"/>
          <w:sz w:val="20"/>
          <w:szCs w:val="20"/>
          <w:lang w:val="en-GB"/>
        </w:rPr>
        <w:t>K10.00</w:t>
      </w:r>
    </w:p>
    <w:p w:rsidR="006D07CF" w:rsidRDefault="00AA200B" w:rsidP="006D07CF">
      <w:pPr>
        <w:spacing w:after="0" w:line="240" w:lineRule="auto"/>
        <w:rPr>
          <w:rFonts w:ascii="Times New Roman" w:eastAsia="Times New Roman" w:hAnsi="Times New Roman" w:cs="Times New Roman"/>
          <w:sz w:val="20"/>
          <w:szCs w:val="20"/>
          <w:lang w:val="en-GB"/>
        </w:rPr>
      </w:pPr>
      <w:r w:rsidRPr="00F67626">
        <w:rPr>
          <w:rFonts w:ascii="Times New Roman" w:eastAsia="Times New Roman" w:hAnsi="Times New Roman" w:cs="Times New Roman"/>
          <w:sz w:val="20"/>
          <w:szCs w:val="20"/>
          <w:lang w:val="en-GB"/>
        </w:rPr>
        <w:t xml:space="preserve">School Uniform </w:t>
      </w:r>
      <w:r>
        <w:rPr>
          <w:rFonts w:ascii="Times New Roman" w:eastAsia="Times New Roman" w:hAnsi="Times New Roman" w:cs="Times New Roman"/>
          <w:sz w:val="20"/>
          <w:szCs w:val="20"/>
          <w:lang w:val="en-GB"/>
        </w:rPr>
        <w:t>(grades 8-12)</w:t>
      </w:r>
      <w:r>
        <w:rPr>
          <w:rFonts w:ascii="Times New Roman" w:eastAsia="Times New Roman" w:hAnsi="Times New Roman" w:cs="Times New Roman"/>
          <w:sz w:val="20"/>
          <w:szCs w:val="20"/>
          <w:lang w:val="en-GB"/>
        </w:rPr>
        <w:tab/>
        <w:t>K90.00 – K200.00</w:t>
      </w:r>
      <w:r>
        <w:rPr>
          <w:rFonts w:ascii="Times New Roman" w:eastAsia="Times New Roman" w:hAnsi="Times New Roman" w:cs="Times New Roman"/>
          <w:sz w:val="20"/>
          <w:szCs w:val="20"/>
          <w:lang w:val="en-GB"/>
        </w:rPr>
        <w:tab/>
      </w:r>
      <w:r w:rsidR="006D07CF">
        <w:rPr>
          <w:rFonts w:ascii="Times New Roman" w:eastAsia="Times New Roman" w:hAnsi="Times New Roman" w:cs="Times New Roman"/>
          <w:sz w:val="20"/>
          <w:szCs w:val="20"/>
          <w:lang w:val="en-GB"/>
        </w:rPr>
        <w:t xml:space="preserve"> </w:t>
      </w:r>
      <w:proofErr w:type="spellStart"/>
      <w:r w:rsidRPr="00F67626">
        <w:rPr>
          <w:rFonts w:ascii="Times New Roman" w:eastAsia="Times New Roman" w:hAnsi="Times New Roman" w:cs="Times New Roman"/>
          <w:sz w:val="20"/>
          <w:szCs w:val="20"/>
          <w:lang w:val="en-GB"/>
        </w:rPr>
        <w:t>Matero</w:t>
      </w:r>
      <w:proofErr w:type="spellEnd"/>
      <w:r w:rsidRPr="00F67626">
        <w:rPr>
          <w:rFonts w:ascii="Times New Roman" w:eastAsia="Times New Roman" w:hAnsi="Times New Roman" w:cs="Times New Roman"/>
          <w:sz w:val="20"/>
          <w:szCs w:val="20"/>
          <w:lang w:val="en-GB"/>
        </w:rPr>
        <w:t>-Town</w:t>
      </w:r>
      <w:r w:rsidRPr="00F67626">
        <w:rPr>
          <w:rFonts w:ascii="Times New Roman" w:eastAsia="Times New Roman" w:hAnsi="Times New Roman" w:cs="Times New Roman"/>
          <w:sz w:val="20"/>
          <w:szCs w:val="20"/>
          <w:lang w:val="en-GB"/>
        </w:rPr>
        <w:tab/>
      </w:r>
      <w:r w:rsidR="00501224">
        <w:rPr>
          <w:rFonts w:ascii="Times New Roman" w:eastAsia="Times New Roman" w:hAnsi="Times New Roman" w:cs="Times New Roman"/>
          <w:sz w:val="20"/>
          <w:szCs w:val="20"/>
          <w:lang w:val="en-GB"/>
        </w:rPr>
        <w:t xml:space="preserve">                     </w:t>
      </w:r>
      <w:r w:rsidRPr="00F67626">
        <w:rPr>
          <w:rFonts w:ascii="Times New Roman" w:eastAsia="Times New Roman" w:hAnsi="Times New Roman" w:cs="Times New Roman"/>
          <w:sz w:val="20"/>
          <w:szCs w:val="20"/>
          <w:lang w:val="en-GB"/>
        </w:rPr>
        <w:t>K10.00</w:t>
      </w:r>
    </w:p>
    <w:p w:rsidR="00AA200B" w:rsidRPr="00F67626" w:rsidRDefault="00AA200B" w:rsidP="006D07CF">
      <w:pPr>
        <w:spacing w:after="0" w:line="240" w:lineRule="auto"/>
        <w:rPr>
          <w:rFonts w:ascii="Times New Roman" w:eastAsia="Times New Roman" w:hAnsi="Times New Roman" w:cs="Times New Roman"/>
          <w:sz w:val="20"/>
          <w:szCs w:val="20"/>
          <w:lang w:val="en-GB"/>
        </w:rPr>
      </w:pPr>
      <w:r w:rsidRPr="00F67626">
        <w:rPr>
          <w:rFonts w:ascii="Times New Roman" w:eastAsia="Times New Roman" w:hAnsi="Times New Roman" w:cs="Times New Roman"/>
          <w:b/>
          <w:sz w:val="20"/>
          <w:szCs w:val="20"/>
          <w:lang w:val="en-GB"/>
        </w:rPr>
        <w:t>Health (clinic)</w:t>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r>
      <w:r w:rsidR="00501224">
        <w:rPr>
          <w:rFonts w:ascii="Times New Roman" w:eastAsia="Times New Roman" w:hAnsi="Times New Roman" w:cs="Times New Roman"/>
          <w:sz w:val="20"/>
          <w:szCs w:val="20"/>
          <w:lang w:val="en-GB"/>
        </w:rPr>
        <w:t xml:space="preserve"> </w:t>
      </w:r>
      <w:r w:rsidR="006D07CF">
        <w:rPr>
          <w:rFonts w:ascii="Times New Roman" w:eastAsia="Times New Roman" w:hAnsi="Times New Roman" w:cs="Times New Roman"/>
          <w:sz w:val="20"/>
          <w:szCs w:val="20"/>
          <w:lang w:val="en-GB"/>
        </w:rPr>
        <w:t xml:space="preserve">              </w:t>
      </w:r>
      <w:r w:rsidRPr="00F67626">
        <w:rPr>
          <w:rFonts w:ascii="Times New Roman" w:eastAsia="Times New Roman" w:hAnsi="Times New Roman" w:cs="Times New Roman"/>
          <w:b/>
          <w:sz w:val="20"/>
          <w:szCs w:val="20"/>
          <w:lang w:val="en-GB"/>
        </w:rPr>
        <w:t>Fuel (cost at the pump)</w:t>
      </w:r>
    </w:p>
    <w:p w:rsidR="006D07CF" w:rsidRDefault="00AA200B" w:rsidP="006D07CF">
      <w:pPr>
        <w:spacing w:after="0" w:line="240" w:lineRule="auto"/>
        <w:rPr>
          <w:rFonts w:ascii="Times New Roman" w:eastAsia="Times New Roman" w:hAnsi="Times New Roman" w:cs="Times New Roman"/>
          <w:sz w:val="20"/>
          <w:szCs w:val="20"/>
          <w:lang w:val="en-GB"/>
        </w:rPr>
      </w:pPr>
      <w:r w:rsidRPr="00F67626">
        <w:rPr>
          <w:rFonts w:ascii="Times New Roman" w:eastAsia="Times New Roman" w:hAnsi="Times New Roman" w:cs="Times New Roman"/>
          <w:sz w:val="20"/>
          <w:szCs w:val="20"/>
          <w:lang w:val="en-GB"/>
        </w:rPr>
        <w:t xml:space="preserve">Registration (book)   </w:t>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t>K3.00 - K5.00</w:t>
      </w:r>
      <w:r w:rsidRPr="00F67626">
        <w:rPr>
          <w:rFonts w:ascii="Times New Roman" w:eastAsia="Times New Roman" w:hAnsi="Times New Roman" w:cs="Times New Roman"/>
          <w:sz w:val="20"/>
          <w:szCs w:val="20"/>
          <w:lang w:val="en-GB"/>
        </w:rPr>
        <w:tab/>
      </w:r>
      <w:r w:rsidRPr="00F67626">
        <w:rPr>
          <w:rFonts w:ascii="Times New Roman" w:eastAsia="Times New Roman" w:hAnsi="Times New Roman" w:cs="Times New Roman"/>
          <w:sz w:val="20"/>
          <w:szCs w:val="20"/>
          <w:lang w:val="en-GB"/>
        </w:rPr>
        <w:tab/>
        <w:t>Petrol (per litre)</w:t>
      </w:r>
      <w:r w:rsidRPr="00F67626">
        <w:rPr>
          <w:rFonts w:ascii="Times New Roman" w:eastAsia="Times New Roman" w:hAnsi="Times New Roman" w:cs="Times New Roman"/>
          <w:sz w:val="20"/>
          <w:szCs w:val="20"/>
          <w:lang w:val="en-GB"/>
        </w:rPr>
        <w:tab/>
      </w:r>
      <w:r w:rsidR="00501224">
        <w:rPr>
          <w:rFonts w:ascii="Times New Roman" w:eastAsia="Times New Roman" w:hAnsi="Times New Roman" w:cs="Times New Roman"/>
          <w:sz w:val="20"/>
          <w:szCs w:val="20"/>
          <w:lang w:val="en-GB"/>
        </w:rPr>
        <w:t xml:space="preserve">                     K9.87</w:t>
      </w:r>
    </w:p>
    <w:p w:rsidR="006D07CF" w:rsidRDefault="00AA200B" w:rsidP="006D07CF">
      <w:pPr>
        <w:spacing w:after="0" w:line="240" w:lineRule="auto"/>
        <w:rPr>
          <w:rFonts w:ascii="Times New Roman" w:eastAsia="Times New Roman" w:hAnsi="Times New Roman" w:cs="Times New Roman"/>
          <w:sz w:val="20"/>
          <w:szCs w:val="20"/>
          <w:lang w:val="en-GB"/>
        </w:rPr>
      </w:pPr>
      <w:r w:rsidRPr="00F67626">
        <w:rPr>
          <w:rFonts w:ascii="Times New Roman" w:eastAsia="Times New Roman" w:hAnsi="Times New Roman" w:cs="Times New Roman"/>
          <w:sz w:val="20"/>
          <w:szCs w:val="20"/>
          <w:lang w:val="en-GB"/>
        </w:rPr>
        <w:t>Self-referral (</w:t>
      </w:r>
      <w:r w:rsidR="006D07CF">
        <w:rPr>
          <w:rFonts w:ascii="Times New Roman" w:eastAsia="Times New Roman" w:hAnsi="Times New Roman" w:cs="Times New Roman"/>
          <w:sz w:val="20"/>
          <w:szCs w:val="20"/>
          <w:lang w:val="en-GB"/>
        </w:rPr>
        <w:t xml:space="preserve">Emergency Fee)       </w:t>
      </w:r>
      <w:r w:rsidR="006D07CF">
        <w:rPr>
          <w:rFonts w:ascii="Times New Roman" w:eastAsia="Times New Roman" w:hAnsi="Times New Roman" w:cs="Times New Roman"/>
          <w:sz w:val="20"/>
          <w:szCs w:val="20"/>
          <w:lang w:val="en-GB"/>
        </w:rPr>
        <w:tab/>
        <w:t>K 5.500</w:t>
      </w:r>
      <w:r w:rsidR="006D07CF">
        <w:rPr>
          <w:rFonts w:ascii="Times New Roman" w:eastAsia="Times New Roman" w:hAnsi="Times New Roman" w:cs="Times New Roman"/>
          <w:sz w:val="20"/>
          <w:szCs w:val="20"/>
          <w:lang w:val="en-GB"/>
        </w:rPr>
        <w:tab/>
      </w:r>
      <w:r w:rsidR="006D07CF">
        <w:rPr>
          <w:rFonts w:ascii="Times New Roman" w:eastAsia="Times New Roman" w:hAnsi="Times New Roman" w:cs="Times New Roman"/>
          <w:sz w:val="20"/>
          <w:szCs w:val="20"/>
          <w:lang w:val="en-GB"/>
        </w:rPr>
        <w:tab/>
        <w:t xml:space="preserve">               </w:t>
      </w:r>
      <w:r w:rsidRPr="00F67626">
        <w:rPr>
          <w:rFonts w:ascii="Times New Roman" w:eastAsia="Times New Roman" w:hAnsi="Times New Roman" w:cs="Times New Roman"/>
          <w:sz w:val="20"/>
          <w:szCs w:val="20"/>
          <w:lang w:val="en-GB"/>
        </w:rPr>
        <w:t>Diesel (per litre)</w:t>
      </w:r>
      <w:r w:rsidRPr="00F67626">
        <w:rPr>
          <w:rFonts w:ascii="Times New Roman" w:eastAsia="Times New Roman" w:hAnsi="Times New Roman" w:cs="Times New Roman"/>
          <w:sz w:val="20"/>
          <w:szCs w:val="20"/>
          <w:lang w:val="en-GB"/>
        </w:rPr>
        <w:tab/>
      </w:r>
      <w:r w:rsidR="00501224">
        <w:rPr>
          <w:rFonts w:ascii="Times New Roman" w:eastAsia="Times New Roman" w:hAnsi="Times New Roman" w:cs="Times New Roman"/>
          <w:sz w:val="20"/>
          <w:szCs w:val="20"/>
          <w:lang w:val="en-GB"/>
        </w:rPr>
        <w:t xml:space="preserve">                     K8</w:t>
      </w:r>
      <w:r w:rsidR="006D07CF">
        <w:rPr>
          <w:rFonts w:ascii="Times New Roman" w:eastAsia="Times New Roman" w:hAnsi="Times New Roman" w:cs="Times New Roman"/>
          <w:sz w:val="20"/>
          <w:szCs w:val="20"/>
          <w:lang w:val="en-GB"/>
        </w:rPr>
        <w:t>.59</w:t>
      </w:r>
    </w:p>
    <w:p w:rsidR="00AA200B" w:rsidRPr="00F67626" w:rsidRDefault="00AA200B" w:rsidP="006D07CF">
      <w:pPr>
        <w:spacing w:after="0" w:line="240" w:lineRule="auto"/>
        <w:rPr>
          <w:rFonts w:ascii="Times New Roman" w:eastAsia="Times New Roman" w:hAnsi="Times New Roman" w:cs="Times New Roman"/>
          <w:b/>
          <w:i/>
          <w:sz w:val="18"/>
          <w:szCs w:val="18"/>
          <w:lang w:val="en-GB"/>
        </w:rPr>
      </w:pPr>
      <w:r w:rsidRPr="00F67626">
        <w:rPr>
          <w:rFonts w:ascii="Times New Roman" w:eastAsia="Times New Roman" w:hAnsi="Times New Roman" w:cs="Times New Roman"/>
          <w:sz w:val="20"/>
          <w:szCs w:val="20"/>
          <w:lang w:val="en-GB"/>
        </w:rPr>
        <w:t>Mosquito Ne</w:t>
      </w:r>
      <w:r w:rsidR="006D07CF">
        <w:rPr>
          <w:rFonts w:ascii="Times New Roman" w:eastAsia="Times New Roman" w:hAnsi="Times New Roman" w:cs="Times New Roman"/>
          <w:sz w:val="20"/>
          <w:szCs w:val="20"/>
          <w:lang w:val="en-GB"/>
        </w:rPr>
        <w:t>t (private)</w:t>
      </w:r>
      <w:r w:rsidR="006D07CF">
        <w:rPr>
          <w:rFonts w:ascii="Times New Roman" w:eastAsia="Times New Roman" w:hAnsi="Times New Roman" w:cs="Times New Roman"/>
          <w:sz w:val="20"/>
          <w:szCs w:val="20"/>
          <w:lang w:val="en-GB"/>
        </w:rPr>
        <w:tab/>
      </w:r>
      <w:r w:rsidR="006D07CF">
        <w:rPr>
          <w:rFonts w:ascii="Times New Roman" w:eastAsia="Times New Roman" w:hAnsi="Times New Roman" w:cs="Times New Roman"/>
          <w:sz w:val="20"/>
          <w:szCs w:val="20"/>
          <w:lang w:val="en-GB"/>
        </w:rPr>
        <w:tab/>
        <w:t xml:space="preserve">K30.00 – K120.00              </w:t>
      </w:r>
      <w:r w:rsidRPr="00F67626">
        <w:rPr>
          <w:rFonts w:ascii="Times New Roman" w:eastAsia="Times New Roman" w:hAnsi="Times New Roman" w:cs="Times New Roman"/>
          <w:sz w:val="20"/>
          <w:szCs w:val="20"/>
          <w:lang w:val="en-GB"/>
        </w:rPr>
        <w:t>Paraffin (per litre)</w:t>
      </w:r>
      <w:r w:rsidRPr="00F67626">
        <w:rPr>
          <w:rFonts w:ascii="Times New Roman" w:eastAsia="Times New Roman" w:hAnsi="Times New Roman" w:cs="Times New Roman"/>
          <w:sz w:val="20"/>
          <w:szCs w:val="20"/>
          <w:lang w:val="en-GB"/>
        </w:rPr>
        <w:tab/>
      </w:r>
      <w:r w:rsidR="00501224">
        <w:rPr>
          <w:rFonts w:ascii="Times New Roman" w:eastAsia="Times New Roman" w:hAnsi="Times New Roman" w:cs="Times New Roman"/>
          <w:sz w:val="20"/>
          <w:szCs w:val="20"/>
          <w:lang w:val="en-GB"/>
        </w:rPr>
        <w:t xml:space="preserve">       K6.12</w:t>
      </w:r>
      <w:r w:rsidRPr="00F67626">
        <w:rPr>
          <w:rFonts w:ascii="Times New Roman" w:eastAsia="Times New Roman" w:hAnsi="Times New Roman" w:cs="Times New Roman"/>
          <w:sz w:val="20"/>
          <w:szCs w:val="20"/>
          <w:lang w:val="en-GB"/>
        </w:rPr>
        <w:tab/>
      </w:r>
      <w:r w:rsidRPr="00EA6E75">
        <w:rPr>
          <w:rFonts w:ascii="Times New Roman" w:eastAsia="Times New Roman" w:hAnsi="Times New Roman" w:cs="Times New Roman"/>
          <w:sz w:val="18"/>
          <w:szCs w:val="18"/>
          <w:lang w:val="en-GB"/>
        </w:rPr>
        <w:tab/>
      </w:r>
    </w:p>
    <w:p w:rsidR="00AA200B" w:rsidRPr="000A409F" w:rsidRDefault="00AA200B" w:rsidP="00501224">
      <w:pPr>
        <w:pBdr>
          <w:top w:val="single" w:sz="24" w:space="15" w:color="auto"/>
        </w:pBdr>
        <w:spacing w:after="0" w:line="240" w:lineRule="auto"/>
        <w:rPr>
          <w:rFonts w:ascii="Times New Roman" w:eastAsia="Times New Roman" w:hAnsi="Times New Roman" w:cs="Times New Roman"/>
          <w:color w:val="FF0000"/>
          <w:sz w:val="8"/>
          <w:szCs w:val="20"/>
          <w:lang w:val="en-GB"/>
        </w:rPr>
      </w:pPr>
    </w:p>
    <w:p w:rsidR="00AA200B" w:rsidRDefault="00AA200B" w:rsidP="00501224">
      <w:pPr>
        <w:shd w:val="clear" w:color="auto" w:fill="FFFFFF"/>
        <w:spacing w:after="0" w:line="240" w:lineRule="auto"/>
        <w:jc w:val="both"/>
        <w:rPr>
          <w:rFonts w:ascii="Arial Black" w:eastAsia="Times New Roman" w:hAnsi="Arial Black" w:cs="Arial"/>
          <w:b/>
          <w:bCs/>
          <w:sz w:val="16"/>
          <w:szCs w:val="16"/>
        </w:rPr>
      </w:pPr>
      <w:r w:rsidRPr="006C4EF3">
        <w:rPr>
          <w:rFonts w:ascii="Arial Black" w:eastAsia="Times New Roman" w:hAnsi="Arial Black" w:cs="Arial"/>
          <w:b/>
          <w:bCs/>
          <w:sz w:val="16"/>
          <w:szCs w:val="16"/>
        </w:rPr>
        <w:t>(D) A COMPARISON OF COSTS (in Kwacha) OF BA</w:t>
      </w:r>
      <w:r w:rsidR="006D07CF">
        <w:rPr>
          <w:rFonts w:ascii="Arial Black" w:eastAsia="Times New Roman" w:hAnsi="Arial Black" w:cs="Arial"/>
          <w:b/>
          <w:bCs/>
          <w:sz w:val="16"/>
          <w:szCs w:val="16"/>
        </w:rPr>
        <w:t>SIC NEEDS ACROSS ZAMBIA IN JULY</w:t>
      </w:r>
    </w:p>
    <w:tbl>
      <w:tblPr>
        <w:tblpPr w:leftFromText="180" w:rightFromText="180" w:vertAnchor="text" w:horzAnchor="margin" w:tblpXSpec="center" w:tblpY="126"/>
        <w:tblW w:w="62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Look w:val="04A0"/>
      </w:tblPr>
      <w:tblGrid>
        <w:gridCol w:w="751"/>
        <w:gridCol w:w="752"/>
        <w:gridCol w:w="752"/>
        <w:gridCol w:w="752"/>
        <w:gridCol w:w="752"/>
        <w:gridCol w:w="752"/>
        <w:gridCol w:w="752"/>
        <w:gridCol w:w="752"/>
        <w:gridCol w:w="752"/>
        <w:gridCol w:w="866"/>
        <w:gridCol w:w="752"/>
        <w:gridCol w:w="752"/>
        <w:gridCol w:w="987"/>
        <w:gridCol w:w="752"/>
        <w:gridCol w:w="761"/>
      </w:tblGrid>
      <w:tr w:rsidR="00AA200B" w:rsidRPr="007328CD" w:rsidTr="00051B62">
        <w:trPr>
          <w:trHeight w:val="169"/>
        </w:trPr>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Lusaka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Kasama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Mansa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Mongu</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Ndola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spacing w:before="120" w:after="0"/>
              <w:jc w:val="center"/>
              <w:rPr>
                <w:rFonts w:ascii="Times New Roman" w:hAnsi="Times New Roman" w:cs="Times New Roman"/>
                <w:b/>
                <w:bCs/>
                <w:sz w:val="14"/>
                <w:szCs w:val="14"/>
              </w:rPr>
            </w:pPr>
            <w:r w:rsidRPr="00053EBC">
              <w:rPr>
                <w:rFonts w:ascii="Times New Roman" w:hAnsi="Times New Roman" w:cs="Times New Roman"/>
                <w:b/>
                <w:bCs/>
                <w:sz w:val="14"/>
                <w:szCs w:val="14"/>
              </w:rPr>
              <w:t>Solwezi</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spacing w:before="120" w:after="0"/>
              <w:jc w:val="center"/>
              <w:rPr>
                <w:rFonts w:ascii="Times New Roman" w:hAnsi="Times New Roman" w:cs="Times New Roman"/>
                <w:b/>
                <w:bCs/>
                <w:sz w:val="14"/>
                <w:szCs w:val="14"/>
              </w:rPr>
            </w:pPr>
            <w:r w:rsidRPr="00053EBC">
              <w:rPr>
                <w:rFonts w:ascii="Times New Roman" w:hAnsi="Times New Roman" w:cs="Times New Roman"/>
                <w:b/>
                <w:bCs/>
                <w:sz w:val="14"/>
                <w:szCs w:val="14"/>
              </w:rPr>
              <w:t>Monze</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spacing w:before="120" w:after="0"/>
              <w:jc w:val="center"/>
              <w:rPr>
                <w:rFonts w:ascii="Times New Roman" w:hAnsi="Times New Roman" w:cs="Times New Roman"/>
                <w:b/>
                <w:bCs/>
                <w:sz w:val="14"/>
                <w:szCs w:val="14"/>
              </w:rPr>
            </w:pPr>
            <w:r w:rsidRPr="00053EBC">
              <w:rPr>
                <w:rFonts w:ascii="Times New Roman" w:hAnsi="Times New Roman" w:cs="Times New Roman"/>
                <w:b/>
                <w:bCs/>
                <w:sz w:val="14"/>
                <w:szCs w:val="14"/>
              </w:rPr>
              <w:t>Chipata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Mpika</w:t>
            </w: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Luanshya</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Kitwe</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Kabwe</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Livingstone</w:t>
            </w:r>
          </w:p>
        </w:tc>
        <w:tc>
          <w:tcPr>
            <w:tcW w:w="323" w:type="pct"/>
            <w:tcBorders>
              <w:top w:val="single" w:sz="4" w:space="0" w:color="000000"/>
              <w:left w:val="single" w:sz="4" w:space="0" w:color="000000"/>
              <w:bottom w:val="single" w:sz="4" w:space="0" w:color="000000"/>
              <w:right w:val="single" w:sz="4" w:space="0" w:color="000000"/>
            </w:tcBorders>
            <w:shd w:val="clear" w:color="auto" w:fill="auto"/>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Choma</w:t>
            </w:r>
          </w:p>
        </w:tc>
        <w:tc>
          <w:tcPr>
            <w:tcW w:w="327" w:type="pct"/>
            <w:tcBorders>
              <w:top w:val="single" w:sz="4" w:space="0" w:color="000000"/>
              <w:left w:val="single" w:sz="4" w:space="0" w:color="000000"/>
              <w:bottom w:val="single" w:sz="4" w:space="0" w:color="000000"/>
              <w:right w:val="single" w:sz="4" w:space="0" w:color="000000"/>
            </w:tcBorders>
            <w:shd w:val="clear" w:color="auto" w:fill="auto"/>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Chinsali</w:t>
            </w:r>
          </w:p>
        </w:tc>
      </w:tr>
      <w:tr w:rsidR="00AA200B" w:rsidRPr="007328CD" w:rsidTr="00051B62">
        <w:trPr>
          <w:trHeight w:val="98"/>
        </w:trPr>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Pr>
                <w:rFonts w:ascii="Times New Roman" w:hAnsi="Times New Roman" w:cs="Times New Roman"/>
                <w:b/>
                <w:bCs/>
                <w:sz w:val="14"/>
                <w:szCs w:val="14"/>
              </w:rPr>
              <w:t>3,</w:t>
            </w:r>
            <w:r w:rsidR="0069684D">
              <w:rPr>
                <w:rFonts w:ascii="Times New Roman" w:hAnsi="Times New Roman" w:cs="Times New Roman"/>
                <w:b/>
                <w:bCs/>
                <w:sz w:val="14"/>
                <w:szCs w:val="14"/>
              </w:rPr>
              <w:t>715.47</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2,</w:t>
            </w:r>
            <w:r w:rsidR="0069684D">
              <w:rPr>
                <w:rFonts w:ascii="Times New Roman" w:hAnsi="Times New Roman" w:cs="Times New Roman"/>
                <w:b/>
                <w:bCs/>
                <w:sz w:val="14"/>
                <w:szCs w:val="14"/>
              </w:rPr>
              <w:t>355.17</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066F26" w:rsidP="00051B62">
            <w:pPr>
              <w:keepNext/>
              <w:spacing w:before="120" w:after="0"/>
              <w:jc w:val="center"/>
              <w:outlineLvl w:val="3"/>
              <w:rPr>
                <w:rFonts w:ascii="Times New Roman" w:hAnsi="Times New Roman" w:cs="Times New Roman"/>
                <w:b/>
                <w:bCs/>
                <w:sz w:val="14"/>
                <w:szCs w:val="14"/>
              </w:rPr>
            </w:pPr>
            <w:r>
              <w:rPr>
                <w:rFonts w:ascii="Times New Roman" w:hAnsi="Times New Roman" w:cs="Times New Roman"/>
                <w:b/>
                <w:bCs/>
                <w:sz w:val="14"/>
                <w:szCs w:val="14"/>
              </w:rPr>
              <w:t>2,472.72</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69684D" w:rsidP="00051B62">
            <w:pPr>
              <w:keepNext/>
              <w:spacing w:before="120" w:after="0"/>
              <w:jc w:val="center"/>
              <w:outlineLvl w:val="3"/>
              <w:rPr>
                <w:rFonts w:ascii="Times New Roman" w:hAnsi="Times New Roman" w:cs="Times New Roman"/>
                <w:b/>
                <w:bCs/>
                <w:sz w:val="14"/>
                <w:szCs w:val="14"/>
              </w:rPr>
            </w:pPr>
            <w:r>
              <w:rPr>
                <w:rFonts w:ascii="Times New Roman" w:hAnsi="Times New Roman" w:cs="Times New Roman"/>
                <w:b/>
                <w:bCs/>
                <w:sz w:val="14"/>
                <w:szCs w:val="14"/>
              </w:rPr>
              <w:t>2,159.87</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3,53</w:t>
            </w:r>
            <w:r w:rsidR="0069684D">
              <w:rPr>
                <w:rFonts w:ascii="Times New Roman" w:hAnsi="Times New Roman" w:cs="Times New Roman"/>
                <w:b/>
                <w:bCs/>
                <w:sz w:val="14"/>
                <w:szCs w:val="14"/>
              </w:rPr>
              <w:t>7.71</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066F26" w:rsidP="0069684D">
            <w:pPr>
              <w:spacing w:before="120" w:after="0"/>
              <w:rPr>
                <w:rFonts w:ascii="Times New Roman" w:hAnsi="Times New Roman" w:cs="Times New Roman"/>
                <w:b/>
                <w:bCs/>
                <w:sz w:val="14"/>
                <w:szCs w:val="14"/>
              </w:rPr>
            </w:pPr>
            <w:r>
              <w:rPr>
                <w:rFonts w:ascii="Times New Roman" w:hAnsi="Times New Roman" w:cs="Times New Roman"/>
                <w:b/>
                <w:bCs/>
                <w:sz w:val="14"/>
                <w:szCs w:val="14"/>
              </w:rPr>
              <w:t xml:space="preserve">     -</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69684D" w:rsidP="00051B62">
            <w:pPr>
              <w:spacing w:before="120" w:after="0"/>
              <w:jc w:val="center"/>
              <w:rPr>
                <w:rFonts w:ascii="Times New Roman" w:hAnsi="Times New Roman" w:cs="Times New Roman"/>
                <w:b/>
                <w:bCs/>
                <w:sz w:val="14"/>
                <w:szCs w:val="14"/>
              </w:rPr>
            </w:pPr>
            <w:r>
              <w:rPr>
                <w:rFonts w:ascii="Times New Roman" w:hAnsi="Times New Roman" w:cs="Times New Roman"/>
                <w:b/>
                <w:bCs/>
                <w:sz w:val="14"/>
                <w:szCs w:val="14"/>
              </w:rPr>
              <w:t>2,348.80</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spacing w:before="120" w:after="0"/>
              <w:jc w:val="center"/>
              <w:rPr>
                <w:rFonts w:ascii="Times New Roman" w:hAnsi="Times New Roman" w:cs="Times New Roman"/>
                <w:b/>
                <w:bCs/>
                <w:sz w:val="14"/>
                <w:szCs w:val="14"/>
              </w:rPr>
            </w:pPr>
            <w:r w:rsidRPr="00053EBC">
              <w:rPr>
                <w:rFonts w:ascii="Times New Roman" w:hAnsi="Times New Roman" w:cs="Times New Roman"/>
                <w:b/>
                <w:bCs/>
                <w:sz w:val="14"/>
                <w:szCs w:val="14"/>
              </w:rPr>
              <w:t>2,</w:t>
            </w:r>
            <w:r w:rsidR="0069684D">
              <w:rPr>
                <w:rFonts w:ascii="Times New Roman" w:hAnsi="Times New Roman" w:cs="Times New Roman"/>
                <w:b/>
                <w:bCs/>
                <w:sz w:val="14"/>
                <w:szCs w:val="14"/>
              </w:rPr>
              <w:t>289.57</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066F26" w:rsidP="00051B62">
            <w:pPr>
              <w:keepNext/>
              <w:spacing w:before="120" w:after="0"/>
              <w:jc w:val="center"/>
              <w:outlineLvl w:val="3"/>
              <w:rPr>
                <w:rFonts w:ascii="Times New Roman" w:hAnsi="Times New Roman" w:cs="Times New Roman"/>
                <w:b/>
                <w:bCs/>
                <w:sz w:val="14"/>
                <w:szCs w:val="14"/>
              </w:rPr>
            </w:pPr>
            <w:r>
              <w:rPr>
                <w:rFonts w:ascii="Times New Roman" w:hAnsi="Times New Roman" w:cs="Times New Roman"/>
                <w:b/>
                <w:bCs/>
                <w:sz w:val="14"/>
                <w:szCs w:val="14"/>
              </w:rPr>
              <w:t>2,144.42</w:t>
            </w:r>
          </w:p>
        </w:tc>
        <w:tc>
          <w:tcPr>
            <w:tcW w:w="37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69684D" w:rsidP="00051B62">
            <w:pPr>
              <w:keepNext/>
              <w:spacing w:before="120" w:after="0"/>
              <w:jc w:val="center"/>
              <w:outlineLvl w:val="3"/>
              <w:rPr>
                <w:rFonts w:ascii="Times New Roman" w:hAnsi="Times New Roman" w:cs="Times New Roman"/>
                <w:b/>
                <w:bCs/>
                <w:sz w:val="14"/>
                <w:szCs w:val="14"/>
              </w:rPr>
            </w:pPr>
            <w:r>
              <w:rPr>
                <w:rFonts w:ascii="Times New Roman" w:hAnsi="Times New Roman" w:cs="Times New Roman"/>
                <w:b/>
                <w:bCs/>
                <w:sz w:val="14"/>
                <w:szCs w:val="14"/>
              </w:rPr>
              <w:t>2,515</w:t>
            </w:r>
            <w:r w:rsidR="00AA200B" w:rsidRPr="00053EBC">
              <w:rPr>
                <w:rFonts w:ascii="Times New Roman" w:hAnsi="Times New Roman" w:cs="Times New Roman"/>
                <w:b/>
                <w:bCs/>
                <w:sz w:val="14"/>
                <w:szCs w:val="14"/>
              </w:rPr>
              <w:t>.</w:t>
            </w:r>
            <w:r>
              <w:rPr>
                <w:rFonts w:ascii="Times New Roman" w:hAnsi="Times New Roman" w:cs="Times New Roman"/>
                <w:b/>
                <w:bCs/>
                <w:sz w:val="14"/>
                <w:szCs w:val="14"/>
              </w:rPr>
              <w:t>27</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2,</w:t>
            </w:r>
            <w:r w:rsidR="0069684D">
              <w:rPr>
                <w:rFonts w:ascii="Times New Roman" w:hAnsi="Times New Roman" w:cs="Times New Roman"/>
                <w:b/>
                <w:bCs/>
                <w:sz w:val="14"/>
                <w:szCs w:val="14"/>
              </w:rPr>
              <w:t>768.69</w:t>
            </w:r>
          </w:p>
        </w:tc>
        <w:tc>
          <w:tcPr>
            <w:tcW w:w="3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AA200B" w:rsidP="00051B62">
            <w:pPr>
              <w:keepNext/>
              <w:spacing w:before="120" w:after="0"/>
              <w:jc w:val="center"/>
              <w:outlineLvl w:val="3"/>
              <w:rPr>
                <w:rFonts w:ascii="Times New Roman" w:hAnsi="Times New Roman" w:cs="Times New Roman"/>
                <w:b/>
                <w:bCs/>
                <w:sz w:val="14"/>
                <w:szCs w:val="14"/>
              </w:rPr>
            </w:pPr>
            <w:r w:rsidRPr="00053EBC">
              <w:rPr>
                <w:rFonts w:ascii="Times New Roman" w:hAnsi="Times New Roman" w:cs="Times New Roman"/>
                <w:b/>
                <w:bCs/>
                <w:sz w:val="14"/>
                <w:szCs w:val="14"/>
              </w:rPr>
              <w:t>2,</w:t>
            </w:r>
            <w:r w:rsidR="0069684D">
              <w:rPr>
                <w:rFonts w:ascii="Times New Roman" w:hAnsi="Times New Roman" w:cs="Times New Roman"/>
                <w:b/>
                <w:bCs/>
                <w:sz w:val="14"/>
                <w:szCs w:val="14"/>
              </w:rPr>
              <w:t>882.32</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200B" w:rsidRPr="00053EBC" w:rsidRDefault="0069684D" w:rsidP="00051B62">
            <w:pPr>
              <w:keepNext/>
              <w:spacing w:before="120" w:after="0"/>
              <w:outlineLvl w:val="3"/>
              <w:rPr>
                <w:rFonts w:ascii="Times New Roman" w:hAnsi="Times New Roman" w:cs="Times New Roman"/>
                <w:b/>
                <w:bCs/>
                <w:sz w:val="14"/>
                <w:szCs w:val="14"/>
              </w:rPr>
            </w:pPr>
            <w:r>
              <w:rPr>
                <w:rFonts w:ascii="Times New Roman" w:hAnsi="Times New Roman" w:cs="Times New Roman"/>
                <w:b/>
                <w:bCs/>
                <w:sz w:val="14"/>
                <w:szCs w:val="14"/>
              </w:rPr>
              <w:t xml:space="preserve">   </w:t>
            </w:r>
            <w:r w:rsidR="00AA200B" w:rsidRPr="00053EBC">
              <w:rPr>
                <w:rFonts w:ascii="Times New Roman" w:hAnsi="Times New Roman" w:cs="Times New Roman"/>
                <w:b/>
                <w:bCs/>
                <w:sz w:val="14"/>
                <w:szCs w:val="14"/>
              </w:rPr>
              <w:t>2,</w:t>
            </w:r>
            <w:r>
              <w:rPr>
                <w:rFonts w:ascii="Times New Roman" w:hAnsi="Times New Roman" w:cs="Times New Roman"/>
                <w:b/>
                <w:bCs/>
                <w:sz w:val="14"/>
                <w:szCs w:val="14"/>
              </w:rPr>
              <w:t>902.26</w:t>
            </w:r>
          </w:p>
        </w:tc>
        <w:tc>
          <w:tcPr>
            <w:tcW w:w="323" w:type="pct"/>
            <w:tcBorders>
              <w:top w:val="single" w:sz="4" w:space="0" w:color="000000"/>
              <w:left w:val="single" w:sz="4" w:space="0" w:color="000000"/>
              <w:bottom w:val="single" w:sz="4" w:space="0" w:color="000000"/>
              <w:right w:val="single" w:sz="4" w:space="0" w:color="000000"/>
            </w:tcBorders>
            <w:shd w:val="clear" w:color="auto" w:fill="auto"/>
          </w:tcPr>
          <w:p w:rsidR="00AA200B" w:rsidRPr="00053EBC" w:rsidRDefault="00AA200B" w:rsidP="00051B62">
            <w:pPr>
              <w:keepNext/>
              <w:spacing w:before="120" w:after="0"/>
              <w:outlineLvl w:val="3"/>
              <w:rPr>
                <w:rFonts w:ascii="Times New Roman" w:hAnsi="Times New Roman" w:cs="Times New Roman"/>
                <w:b/>
                <w:bCs/>
                <w:sz w:val="14"/>
                <w:szCs w:val="14"/>
              </w:rPr>
            </w:pPr>
            <w:r w:rsidRPr="00053EBC">
              <w:rPr>
                <w:rFonts w:ascii="Times New Roman" w:hAnsi="Times New Roman" w:cs="Times New Roman"/>
                <w:b/>
                <w:bCs/>
                <w:sz w:val="14"/>
                <w:szCs w:val="14"/>
              </w:rPr>
              <w:t>2,7</w:t>
            </w:r>
            <w:r w:rsidR="0069684D">
              <w:rPr>
                <w:rFonts w:ascii="Times New Roman" w:hAnsi="Times New Roman" w:cs="Times New Roman"/>
                <w:b/>
                <w:bCs/>
                <w:sz w:val="14"/>
                <w:szCs w:val="14"/>
              </w:rPr>
              <w:t>65.42</w:t>
            </w:r>
          </w:p>
        </w:tc>
        <w:tc>
          <w:tcPr>
            <w:tcW w:w="327" w:type="pct"/>
            <w:tcBorders>
              <w:top w:val="single" w:sz="4" w:space="0" w:color="000000"/>
              <w:left w:val="single" w:sz="4" w:space="0" w:color="000000"/>
              <w:bottom w:val="single" w:sz="4" w:space="0" w:color="000000"/>
              <w:right w:val="single" w:sz="4" w:space="0" w:color="000000"/>
            </w:tcBorders>
            <w:shd w:val="clear" w:color="auto" w:fill="auto"/>
          </w:tcPr>
          <w:p w:rsidR="00AA200B" w:rsidRPr="00053EBC" w:rsidRDefault="00AA200B" w:rsidP="00051B62">
            <w:pPr>
              <w:keepNext/>
              <w:spacing w:before="120" w:after="0"/>
              <w:outlineLvl w:val="3"/>
              <w:rPr>
                <w:rFonts w:ascii="Times New Roman" w:hAnsi="Times New Roman" w:cs="Times New Roman"/>
                <w:b/>
                <w:bCs/>
                <w:sz w:val="14"/>
                <w:szCs w:val="14"/>
              </w:rPr>
            </w:pPr>
            <w:r w:rsidRPr="00053EBC">
              <w:rPr>
                <w:rFonts w:ascii="Times New Roman" w:hAnsi="Times New Roman" w:cs="Times New Roman"/>
                <w:b/>
                <w:bCs/>
                <w:sz w:val="14"/>
                <w:szCs w:val="14"/>
              </w:rPr>
              <w:t>1,</w:t>
            </w:r>
            <w:r w:rsidR="000E4C90">
              <w:rPr>
                <w:rFonts w:ascii="Times New Roman" w:hAnsi="Times New Roman" w:cs="Times New Roman"/>
                <w:b/>
                <w:bCs/>
                <w:sz w:val="14"/>
                <w:szCs w:val="14"/>
              </w:rPr>
              <w:t>850.55</w:t>
            </w:r>
          </w:p>
        </w:tc>
      </w:tr>
    </w:tbl>
    <w:p w:rsidR="006D07CF" w:rsidRDefault="006D07CF" w:rsidP="00501224">
      <w:pPr>
        <w:pStyle w:val="NormalWeb"/>
        <w:spacing w:before="0" w:beforeAutospacing="0" w:after="0" w:afterAutospacing="0"/>
        <w:jc w:val="center"/>
        <w:rPr>
          <w:rFonts w:ascii="Arial" w:hAnsi="Arial" w:cs="Arial"/>
          <w:i/>
          <w:iCs/>
          <w:sz w:val="16"/>
          <w:szCs w:val="16"/>
          <w:lang w:val="en-GB"/>
        </w:rPr>
      </w:pPr>
    </w:p>
    <w:p w:rsidR="00AA200B" w:rsidRDefault="00AA200B" w:rsidP="00501224">
      <w:pPr>
        <w:pStyle w:val="NormalWeb"/>
        <w:spacing w:before="0" w:beforeAutospacing="0" w:after="0" w:afterAutospacing="0"/>
        <w:jc w:val="center"/>
        <w:rPr>
          <w:rFonts w:ascii="Arial" w:hAnsi="Arial" w:cs="Arial"/>
          <w:i/>
          <w:iCs/>
          <w:sz w:val="16"/>
          <w:szCs w:val="16"/>
          <w:lang w:val="en-GB"/>
        </w:rPr>
      </w:pPr>
      <w:r w:rsidRPr="00AA200B">
        <w:rPr>
          <w:rFonts w:ascii="Arial" w:hAnsi="Arial" w:cs="Arial"/>
          <w:i/>
          <w:iCs/>
          <w:sz w:val="16"/>
          <w:szCs w:val="16"/>
          <w:lang w:val="en-GB"/>
        </w:rPr>
        <w:t xml:space="preserve">This survey was conducted on </w:t>
      </w:r>
      <w:r w:rsidRPr="00AA200B">
        <w:rPr>
          <w:rFonts w:ascii="Arial" w:hAnsi="Arial" w:cs="Arial"/>
          <w:b/>
          <w:i/>
          <w:iCs/>
          <w:sz w:val="16"/>
          <w:szCs w:val="16"/>
          <w:lang w:val="en-GB"/>
        </w:rPr>
        <w:t>29</w:t>
      </w:r>
      <w:r w:rsidRPr="00AA200B">
        <w:rPr>
          <w:rFonts w:ascii="Arial" w:hAnsi="Arial" w:cs="Arial"/>
          <w:b/>
          <w:i/>
          <w:iCs/>
          <w:sz w:val="16"/>
          <w:szCs w:val="16"/>
          <w:vertAlign w:val="superscript"/>
          <w:lang w:val="en-GB"/>
        </w:rPr>
        <w:t>th</w:t>
      </w:r>
      <w:r w:rsidR="00B40B2D">
        <w:rPr>
          <w:rFonts w:ascii="Arial" w:hAnsi="Arial" w:cs="Arial"/>
          <w:b/>
          <w:i/>
          <w:iCs/>
          <w:sz w:val="16"/>
          <w:szCs w:val="16"/>
          <w:lang w:val="en-GB"/>
        </w:rPr>
        <w:t>July</w:t>
      </w:r>
      <w:r w:rsidRPr="00AA200B">
        <w:rPr>
          <w:rFonts w:ascii="Arial" w:hAnsi="Arial" w:cs="Arial"/>
          <w:b/>
          <w:i/>
          <w:iCs/>
          <w:sz w:val="16"/>
          <w:szCs w:val="16"/>
          <w:lang w:val="en-GB"/>
        </w:rPr>
        <w:t xml:space="preserve">, 2015 </w:t>
      </w:r>
      <w:r w:rsidRPr="00AA200B">
        <w:rPr>
          <w:rFonts w:ascii="Arial" w:hAnsi="Arial" w:cs="Arial"/>
          <w:i/>
          <w:iCs/>
          <w:sz w:val="16"/>
          <w:szCs w:val="16"/>
          <w:lang w:val="en-GB"/>
        </w:rPr>
        <w:t xml:space="preserve">by the Social &amp; Economic Development Programme of the Jesuit Centre for Theological Reflection. Average prices were calculated on the basis of prices gathered from retail outlets at Northmead, Shoprite (Cairo Road), City Market, Chawama, Chainda, Kabwata, Matero and schools, clinics/hospitals and filling </w:t>
      </w:r>
      <w:r w:rsidR="0069684D">
        <w:rPr>
          <w:rFonts w:ascii="Arial" w:hAnsi="Arial" w:cs="Arial"/>
          <w:i/>
          <w:iCs/>
          <w:sz w:val="16"/>
          <w:szCs w:val="16"/>
          <w:lang w:val="en-GB"/>
        </w:rPr>
        <w:t>stations around Lusaka. The July</w:t>
      </w:r>
      <w:r w:rsidRPr="00AA200B">
        <w:rPr>
          <w:rFonts w:ascii="Arial" w:hAnsi="Arial" w:cs="Arial"/>
          <w:i/>
          <w:iCs/>
          <w:sz w:val="16"/>
          <w:szCs w:val="16"/>
          <w:lang w:val="en-GB"/>
        </w:rPr>
        <w:t xml:space="preserve"> Basic Needs Basket is approximately </w:t>
      </w:r>
      <w:r w:rsidR="00B40B2D">
        <w:rPr>
          <w:rFonts w:ascii="Arial" w:hAnsi="Arial" w:cs="Arial"/>
          <w:b/>
          <w:i/>
          <w:iCs/>
          <w:sz w:val="16"/>
          <w:szCs w:val="16"/>
          <w:lang w:val="en-GB"/>
        </w:rPr>
        <w:t>US48</w:t>
      </w:r>
      <w:r w:rsidRPr="00AA200B">
        <w:rPr>
          <w:rFonts w:ascii="Arial" w:hAnsi="Arial" w:cs="Arial"/>
          <w:b/>
          <w:i/>
          <w:iCs/>
          <w:sz w:val="16"/>
          <w:szCs w:val="16"/>
          <w:lang w:val="en-GB"/>
        </w:rPr>
        <w:t xml:space="preserve">7 </w:t>
      </w:r>
      <w:r w:rsidRPr="00AA200B">
        <w:rPr>
          <w:rFonts w:ascii="Arial" w:hAnsi="Arial" w:cs="Arial"/>
          <w:bCs/>
          <w:i/>
          <w:iCs/>
          <w:sz w:val="16"/>
          <w:szCs w:val="16"/>
          <w:lang w:val="en-GB"/>
        </w:rPr>
        <w:t xml:space="preserve">based </w:t>
      </w:r>
      <w:r w:rsidRPr="00AA200B">
        <w:rPr>
          <w:rFonts w:ascii="Arial" w:hAnsi="Arial" w:cs="Arial"/>
          <w:i/>
          <w:iCs/>
          <w:sz w:val="16"/>
          <w:szCs w:val="16"/>
          <w:lang w:val="en-GB"/>
        </w:rPr>
        <w:t>upon the exchange rate of US</w:t>
      </w:r>
      <w:r w:rsidRPr="00AA200B">
        <w:rPr>
          <w:rFonts w:ascii="Arial" w:hAnsi="Arial" w:cs="Arial"/>
          <w:b/>
          <w:bCs/>
          <w:i/>
          <w:iCs/>
          <w:sz w:val="16"/>
          <w:szCs w:val="16"/>
          <w:lang w:val="en-GB"/>
        </w:rPr>
        <w:t>$</w:t>
      </w:r>
      <w:r w:rsidR="00B40B2D">
        <w:rPr>
          <w:rFonts w:ascii="Arial" w:hAnsi="Arial" w:cs="Arial"/>
          <w:b/>
          <w:bCs/>
          <w:i/>
          <w:iCs/>
          <w:sz w:val="16"/>
          <w:szCs w:val="16"/>
          <w:lang w:val="en-GB"/>
        </w:rPr>
        <w:t xml:space="preserve">7.6328 </w:t>
      </w:r>
      <w:r w:rsidRPr="00AA200B">
        <w:rPr>
          <w:rFonts w:ascii="Arial" w:hAnsi="Arial" w:cs="Arial"/>
          <w:i/>
          <w:iCs/>
          <w:sz w:val="16"/>
          <w:szCs w:val="16"/>
          <w:lang w:val="en-GB"/>
        </w:rPr>
        <w:t xml:space="preserve">prevailing on </w:t>
      </w:r>
      <w:r w:rsidRPr="00AA200B">
        <w:rPr>
          <w:rFonts w:ascii="Arial" w:hAnsi="Arial" w:cs="Arial"/>
          <w:b/>
          <w:i/>
          <w:iCs/>
          <w:sz w:val="16"/>
          <w:szCs w:val="16"/>
          <w:lang w:val="en-GB"/>
        </w:rPr>
        <w:t>the day of data collection</w:t>
      </w:r>
      <w:r w:rsidRPr="00AA200B">
        <w:rPr>
          <w:rFonts w:ascii="Arial" w:hAnsi="Arial" w:cs="Arial"/>
          <w:i/>
          <w:iCs/>
          <w:sz w:val="16"/>
          <w:szCs w:val="16"/>
          <w:lang w:val="en-GB"/>
        </w:rPr>
        <w:t>. Please note that other monthly costs would include personal care, clothing, recreation etc</w:t>
      </w:r>
    </w:p>
    <w:p w:rsidR="006D07CF" w:rsidRPr="00AA200B" w:rsidRDefault="006D07CF" w:rsidP="00501224">
      <w:pPr>
        <w:pStyle w:val="NormalWeb"/>
        <w:spacing w:before="0" w:beforeAutospacing="0" w:after="0" w:afterAutospacing="0"/>
        <w:jc w:val="center"/>
        <w:rPr>
          <w:rFonts w:ascii="Arial" w:hAnsi="Arial" w:cs="Arial"/>
          <w:i/>
          <w:iCs/>
          <w:sz w:val="16"/>
          <w:szCs w:val="16"/>
          <w:lang w:val="en-GB"/>
        </w:rPr>
      </w:pPr>
    </w:p>
    <w:p w:rsidR="00AA200B" w:rsidRPr="00AA200B" w:rsidRDefault="006D07CF" w:rsidP="00610F48">
      <w:pPr>
        <w:pStyle w:val="NormalWeb"/>
        <w:spacing w:before="0" w:beforeAutospacing="0" w:after="0" w:afterAutospacing="0"/>
        <w:rPr>
          <w:b/>
          <w:bCs/>
          <w:sz w:val="16"/>
          <w:szCs w:val="16"/>
        </w:rPr>
      </w:pPr>
      <w:r>
        <w:rPr>
          <w:b/>
          <w:bCs/>
          <w:sz w:val="16"/>
          <w:szCs w:val="16"/>
        </w:rPr>
        <w:t xml:space="preserve">                                              </w:t>
      </w:r>
      <w:r w:rsidR="00AA200B" w:rsidRPr="00AA200B">
        <w:rPr>
          <w:b/>
          <w:bCs/>
          <w:sz w:val="16"/>
          <w:szCs w:val="16"/>
        </w:rPr>
        <w:t>Jesuit Centre for Theological Reflection, P.O. Box 37774, 10101 Lusaka, Zambia</w:t>
      </w:r>
    </w:p>
    <w:p w:rsidR="00AA200B" w:rsidRPr="00AA200B" w:rsidRDefault="00AA200B" w:rsidP="00AA200B">
      <w:pPr>
        <w:pStyle w:val="NormalWeb"/>
        <w:spacing w:before="0" w:beforeAutospacing="0" w:after="0" w:afterAutospacing="0"/>
        <w:jc w:val="center"/>
        <w:rPr>
          <w:b/>
          <w:bCs/>
          <w:sz w:val="16"/>
          <w:szCs w:val="16"/>
        </w:rPr>
      </w:pPr>
      <w:r w:rsidRPr="00AA200B">
        <w:rPr>
          <w:b/>
          <w:bCs/>
          <w:sz w:val="16"/>
          <w:szCs w:val="16"/>
        </w:rPr>
        <w:t xml:space="preserve">Tel: 260-211-290-410 Fax: 260-211-290-759 E-mail: </w:t>
      </w:r>
      <w:hyperlink r:id="rId4" w:history="1">
        <w:r w:rsidRPr="00AA200B">
          <w:rPr>
            <w:rStyle w:val="Hyperlink"/>
            <w:b/>
            <w:bCs/>
            <w:sz w:val="16"/>
            <w:szCs w:val="16"/>
          </w:rPr>
          <w:t>basicjctr@jesuits.org.zm</w:t>
        </w:r>
      </w:hyperlink>
      <w:r w:rsidRPr="00AA200B">
        <w:rPr>
          <w:b/>
          <w:bCs/>
          <w:sz w:val="16"/>
          <w:szCs w:val="16"/>
        </w:rPr>
        <w:t xml:space="preserve">Website: </w:t>
      </w:r>
      <w:hyperlink r:id="rId5" w:history="1">
        <w:r w:rsidRPr="00AA200B">
          <w:rPr>
            <w:rStyle w:val="Hyperlink"/>
            <w:b/>
            <w:bCs/>
            <w:sz w:val="16"/>
            <w:szCs w:val="16"/>
          </w:rPr>
          <w:t>www.jctr.org.zm</w:t>
        </w:r>
      </w:hyperlink>
    </w:p>
    <w:p w:rsidR="00AA200B" w:rsidRPr="00AA200B" w:rsidRDefault="006D07CF" w:rsidP="00610F48">
      <w:pPr>
        <w:pStyle w:val="NormalWeb"/>
        <w:spacing w:before="0" w:beforeAutospacing="0" w:after="0" w:afterAutospacing="0"/>
        <w:rPr>
          <w:b/>
          <w:bCs/>
          <w:sz w:val="16"/>
          <w:szCs w:val="16"/>
        </w:rPr>
      </w:pPr>
      <w:r>
        <w:rPr>
          <w:b/>
          <w:bCs/>
          <w:sz w:val="16"/>
          <w:szCs w:val="16"/>
        </w:rPr>
        <w:t xml:space="preserve">                                              </w:t>
      </w:r>
      <w:r w:rsidR="00AA200B" w:rsidRPr="00AA200B">
        <w:rPr>
          <w:b/>
          <w:bCs/>
          <w:sz w:val="16"/>
          <w:szCs w:val="16"/>
        </w:rPr>
        <w:t>Location: 3813 Martin Mwamba Road, Olympia Park, Lusaka</w:t>
      </w:r>
    </w:p>
    <w:p w:rsidR="004221DA" w:rsidRDefault="004221DA"/>
    <w:sectPr w:rsidR="004221DA" w:rsidSect="00501224">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15CD9"/>
    <w:rsid w:val="00051B62"/>
    <w:rsid w:val="00066F26"/>
    <w:rsid w:val="000E4C90"/>
    <w:rsid w:val="003339E5"/>
    <w:rsid w:val="00373E29"/>
    <w:rsid w:val="003A6440"/>
    <w:rsid w:val="003E58FB"/>
    <w:rsid w:val="004221DA"/>
    <w:rsid w:val="00501224"/>
    <w:rsid w:val="0059739B"/>
    <w:rsid w:val="00610F48"/>
    <w:rsid w:val="0069684D"/>
    <w:rsid w:val="006A407D"/>
    <w:rsid w:val="006D07CF"/>
    <w:rsid w:val="009C5829"/>
    <w:rsid w:val="00AA200B"/>
    <w:rsid w:val="00B15CD9"/>
    <w:rsid w:val="00B26B67"/>
    <w:rsid w:val="00B40B2D"/>
    <w:rsid w:val="00BA7DB4"/>
    <w:rsid w:val="00BE370D"/>
    <w:rsid w:val="00C76A3D"/>
    <w:rsid w:val="00E07820"/>
    <w:rsid w:val="00FB41AC"/>
    <w:rsid w:val="00FC23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1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A200B"/>
    <w:rPr>
      <w:color w:val="0000FF"/>
      <w:u w:val="single"/>
    </w:rPr>
  </w:style>
  <w:style w:type="paragraph" w:styleId="NormalWeb">
    <w:name w:val="Normal (Web)"/>
    <w:basedOn w:val="Normal"/>
    <w:rsid w:val="00AA20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37427562">
      <w:bodyDiv w:val="1"/>
      <w:marLeft w:val="0"/>
      <w:marRight w:val="0"/>
      <w:marTop w:val="0"/>
      <w:marBottom w:val="0"/>
      <w:divBdr>
        <w:top w:val="none" w:sz="0" w:space="0" w:color="auto"/>
        <w:left w:val="none" w:sz="0" w:space="0" w:color="auto"/>
        <w:bottom w:val="none" w:sz="0" w:space="0" w:color="auto"/>
        <w:right w:val="none" w:sz="0" w:space="0" w:color="auto"/>
      </w:divBdr>
    </w:div>
    <w:div w:id="76789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ctr.org.zm" TargetMode="External"/><Relationship Id="rId4" Type="http://schemas.openxmlformats.org/officeDocument/2006/relationships/hyperlink" Target="mailto:basicjctr@jesuits.org.z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1</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3554</CharactersWithSpaces>
  <SharedDoc>false</SharedDoc>
  <HLinks>
    <vt:vector size="12" baseType="variant">
      <vt:variant>
        <vt:i4>2752563</vt:i4>
      </vt:variant>
      <vt:variant>
        <vt:i4>3</vt:i4>
      </vt:variant>
      <vt:variant>
        <vt:i4>0</vt:i4>
      </vt:variant>
      <vt:variant>
        <vt:i4>5</vt:i4>
      </vt:variant>
      <vt:variant>
        <vt:lpwstr>http://www.jctr.org.zm/</vt:lpwstr>
      </vt:variant>
      <vt:variant>
        <vt:lpwstr/>
      </vt:variant>
      <vt:variant>
        <vt:i4>7340042</vt:i4>
      </vt:variant>
      <vt:variant>
        <vt:i4>0</vt:i4>
      </vt:variant>
      <vt:variant>
        <vt:i4>0</vt:i4>
      </vt:variant>
      <vt:variant>
        <vt:i4>5</vt:i4>
      </vt:variant>
      <vt:variant>
        <vt:lpwstr>mailto:basicjctr@jesuits.org.zm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Admin</cp:lastModifiedBy>
  <cp:revision>2</cp:revision>
  <dcterms:created xsi:type="dcterms:W3CDTF">2015-07-30T08:00:00Z</dcterms:created>
  <dcterms:modified xsi:type="dcterms:W3CDTF">2015-08-03T16:16:00Z</dcterms:modified>
</cp:coreProperties>
</file>